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70" w:type="pct"/>
        <w:jc w:val="center"/>
        <w:tblLook w:val="04A0" w:firstRow="1" w:lastRow="0" w:firstColumn="1" w:lastColumn="0" w:noHBand="0" w:noVBand="1"/>
      </w:tblPr>
      <w:tblGrid>
        <w:gridCol w:w="5508"/>
        <w:gridCol w:w="4416"/>
      </w:tblGrid>
      <w:tr w:rsidR="005E5C49" w:rsidTr="00C672CA">
        <w:trPr>
          <w:jc w:val="center"/>
        </w:trPr>
        <w:tc>
          <w:tcPr>
            <w:tcW w:w="2775" w:type="pct"/>
          </w:tcPr>
          <w:p w:rsidR="005E5C49" w:rsidRPr="005F2823" w:rsidRDefault="007342E5">
            <w:pPr>
              <w:spacing w:after="0" w:line="240" w:lineRule="auto"/>
              <w:ind w:left="-132" w:right="-111"/>
              <w:jc w:val="center"/>
              <w:rPr>
                <w:rFonts w:ascii="Times New Roman" w:eastAsia="SimSun" w:hAnsi="Times New Roman"/>
                <w:sz w:val="28"/>
                <w:szCs w:val="27"/>
              </w:rPr>
            </w:pPr>
            <w:r w:rsidRPr="005F2823">
              <w:rPr>
                <w:rFonts w:ascii="Times New Roman" w:eastAsia="SimSun" w:hAnsi="Times New Roman"/>
                <w:sz w:val="28"/>
                <w:szCs w:val="27"/>
              </w:rPr>
              <w:t>THÀNH ĐOÀN TP.</w:t>
            </w:r>
            <w:r w:rsidR="00CB02F6" w:rsidRPr="005F2823">
              <w:rPr>
                <w:rFonts w:ascii="Times New Roman" w:eastAsia="SimSun" w:hAnsi="Times New Roman"/>
                <w:sz w:val="28"/>
                <w:szCs w:val="27"/>
              </w:rPr>
              <w:t xml:space="preserve"> HỒ CHÍ MINH</w:t>
            </w:r>
          </w:p>
          <w:p w:rsidR="005E5C49" w:rsidRPr="005F2823" w:rsidRDefault="007342E5">
            <w:pPr>
              <w:tabs>
                <w:tab w:val="center" w:pos="2694"/>
              </w:tabs>
              <w:spacing w:after="0" w:line="240" w:lineRule="auto"/>
              <w:ind w:left="-76" w:right="-54"/>
              <w:jc w:val="center"/>
              <w:rPr>
                <w:rFonts w:ascii="Times New Roman" w:eastAsia="SimSun" w:hAnsi="Times New Roman"/>
                <w:b/>
                <w:sz w:val="26"/>
                <w:szCs w:val="26"/>
              </w:rPr>
            </w:pPr>
            <w:r w:rsidRPr="005F2823">
              <w:rPr>
                <w:rFonts w:ascii="Times New Roman" w:eastAsia="SimSun" w:hAnsi="Times New Roman"/>
                <w:b/>
                <w:sz w:val="26"/>
                <w:szCs w:val="26"/>
              </w:rPr>
              <w:t>BCH ĐOÀN</w:t>
            </w:r>
            <w:r w:rsidR="00CB02F6" w:rsidRPr="005F2823">
              <w:rPr>
                <w:rFonts w:ascii="Times New Roman" w:eastAsia="SimSun" w:hAnsi="Times New Roman"/>
                <w:b/>
                <w:sz w:val="26"/>
                <w:szCs w:val="26"/>
              </w:rPr>
              <w:t xml:space="preserve"> KHỐI DÂN - CHÍNH - ĐẢNG</w:t>
            </w:r>
            <w:r w:rsidRPr="005F2823">
              <w:rPr>
                <w:rFonts w:ascii="Times New Roman" w:eastAsia="SimSun" w:hAnsi="Times New Roman"/>
                <w:b/>
                <w:sz w:val="26"/>
                <w:szCs w:val="26"/>
              </w:rPr>
              <w:t xml:space="preserve"> TP</w:t>
            </w:r>
          </w:p>
          <w:p w:rsidR="005E5C49" w:rsidRPr="005F2823" w:rsidRDefault="00CB02F6">
            <w:pPr>
              <w:tabs>
                <w:tab w:val="center" w:pos="2694"/>
                <w:tab w:val="left" w:pos="4820"/>
                <w:tab w:val="right" w:pos="14560"/>
              </w:tabs>
              <w:spacing w:after="0" w:line="240" w:lineRule="auto"/>
              <w:ind w:left="-132" w:right="-111"/>
              <w:jc w:val="center"/>
              <w:rPr>
                <w:rFonts w:ascii="Times New Roman" w:eastAsia="SimSun" w:hAnsi="Times New Roman"/>
                <w:b/>
                <w:sz w:val="26"/>
                <w:szCs w:val="26"/>
              </w:rPr>
            </w:pPr>
            <w:r w:rsidRPr="005F2823">
              <w:rPr>
                <w:rFonts w:ascii="Times New Roman" w:eastAsia="SimSun" w:hAnsi="Times New Roman"/>
                <w:b/>
                <w:sz w:val="26"/>
                <w:szCs w:val="26"/>
              </w:rPr>
              <w:t>*</w:t>
            </w:r>
            <w:r w:rsidR="009E1A86" w:rsidRPr="005F2823">
              <w:rPr>
                <w:rFonts w:ascii="Times New Roman" w:eastAsia="SimSun" w:hAnsi="Times New Roman"/>
                <w:b/>
                <w:sz w:val="26"/>
                <w:szCs w:val="26"/>
              </w:rPr>
              <w:t>**</w:t>
            </w:r>
          </w:p>
          <w:p w:rsidR="005E5C49" w:rsidRDefault="00CB02F6" w:rsidP="007D4660">
            <w:pPr>
              <w:spacing w:after="0" w:line="240" w:lineRule="auto"/>
              <w:ind w:left="-132" w:right="-111"/>
              <w:jc w:val="center"/>
              <w:rPr>
                <w:rFonts w:ascii="Times New Roman" w:eastAsia="SimSun" w:hAnsi="Times New Roman"/>
                <w:sz w:val="28"/>
                <w:szCs w:val="28"/>
              </w:rPr>
            </w:pPr>
            <w:r w:rsidRPr="005E223F">
              <w:rPr>
                <w:rFonts w:ascii="Times New Roman" w:eastAsia="SimSun" w:hAnsi="Times New Roman"/>
                <w:sz w:val="26"/>
                <w:szCs w:val="27"/>
              </w:rPr>
              <w:t>Số</w:t>
            </w:r>
            <w:r w:rsidR="007342E5" w:rsidRPr="005E223F">
              <w:rPr>
                <w:rFonts w:ascii="Times New Roman" w:eastAsia="SimSun" w:hAnsi="Times New Roman"/>
                <w:sz w:val="26"/>
                <w:szCs w:val="27"/>
              </w:rPr>
              <w:t xml:space="preserve">: </w:t>
            </w:r>
            <w:r w:rsidR="007D4660">
              <w:rPr>
                <w:rFonts w:ascii="Times New Roman" w:eastAsia="SimSun" w:hAnsi="Times New Roman"/>
                <w:sz w:val="26"/>
                <w:szCs w:val="27"/>
              </w:rPr>
              <w:t>88</w:t>
            </w:r>
            <w:r w:rsidR="007342E5" w:rsidRPr="005E223F">
              <w:rPr>
                <w:rFonts w:ascii="Times New Roman" w:eastAsia="SimSun" w:hAnsi="Times New Roman"/>
                <w:sz w:val="26"/>
                <w:szCs w:val="27"/>
              </w:rPr>
              <w:t>-KH/ĐTN</w:t>
            </w:r>
          </w:p>
        </w:tc>
        <w:tc>
          <w:tcPr>
            <w:tcW w:w="2225" w:type="pct"/>
          </w:tcPr>
          <w:p w:rsidR="005E5C49" w:rsidRDefault="007342E5">
            <w:pPr>
              <w:tabs>
                <w:tab w:val="center" w:pos="2694"/>
              </w:tabs>
              <w:spacing w:after="0" w:line="240" w:lineRule="auto"/>
              <w:ind w:left="-72" w:right="-96"/>
              <w:jc w:val="right"/>
              <w:rPr>
                <w:rFonts w:ascii="Times New Roman" w:eastAsia="SimSun" w:hAnsi="Times New Roman"/>
                <w:i/>
                <w:iCs/>
                <w:sz w:val="26"/>
                <w:szCs w:val="26"/>
              </w:rPr>
            </w:pPr>
            <w:r>
              <w:rPr>
                <w:rFonts w:ascii="Times New Roman" w:eastAsia="SimSun" w:hAnsi="Times New Roman"/>
                <w:b/>
                <w:sz w:val="30"/>
                <w:szCs w:val="30"/>
                <w:u w:val="single"/>
              </w:rPr>
              <w:t>ĐOÀN TNCS HỒ CHÍ MINH</w:t>
            </w:r>
          </w:p>
          <w:p w:rsidR="005E5C49" w:rsidRDefault="005E5C49">
            <w:pPr>
              <w:tabs>
                <w:tab w:val="center" w:pos="2694"/>
              </w:tabs>
              <w:spacing w:after="0" w:line="240" w:lineRule="auto"/>
              <w:ind w:left="-72" w:right="-96"/>
              <w:jc w:val="right"/>
              <w:rPr>
                <w:rFonts w:ascii="Times New Roman" w:eastAsia="SimSun" w:hAnsi="Times New Roman"/>
                <w:i/>
                <w:iCs/>
                <w:sz w:val="24"/>
                <w:szCs w:val="24"/>
              </w:rPr>
            </w:pPr>
          </w:p>
          <w:p w:rsidR="009E1A86" w:rsidRDefault="009E1A86">
            <w:pPr>
              <w:tabs>
                <w:tab w:val="center" w:pos="2694"/>
              </w:tabs>
              <w:spacing w:after="0" w:line="240" w:lineRule="auto"/>
              <w:ind w:left="-72" w:right="-96"/>
              <w:jc w:val="right"/>
              <w:rPr>
                <w:rFonts w:ascii="Times New Roman" w:eastAsia="SimSun" w:hAnsi="Times New Roman"/>
                <w:i/>
                <w:iCs/>
                <w:sz w:val="24"/>
                <w:szCs w:val="24"/>
              </w:rPr>
            </w:pPr>
          </w:p>
          <w:p w:rsidR="005E5C49" w:rsidRDefault="00CB02F6" w:rsidP="004A5B97">
            <w:pPr>
              <w:tabs>
                <w:tab w:val="center" w:pos="2694"/>
              </w:tabs>
              <w:spacing w:after="0" w:line="240" w:lineRule="auto"/>
              <w:ind w:left="-72" w:right="-96"/>
              <w:jc w:val="right"/>
              <w:rPr>
                <w:rFonts w:ascii="Times New Roman" w:eastAsia="SimSun" w:hAnsi="Times New Roman"/>
                <w:sz w:val="26"/>
                <w:szCs w:val="26"/>
              </w:rPr>
            </w:pPr>
            <w:r>
              <w:rPr>
                <w:rFonts w:ascii="Times New Roman" w:eastAsia="SimSun" w:hAnsi="Times New Roman"/>
                <w:i/>
                <w:iCs/>
                <w:sz w:val="24"/>
                <w:szCs w:val="24"/>
              </w:rPr>
              <w:t>TP. Hồ Chí Minh, ngày</w:t>
            </w:r>
            <w:r w:rsidR="009D5779">
              <w:rPr>
                <w:rFonts w:ascii="Times New Roman" w:eastAsia="SimSun" w:hAnsi="Times New Roman"/>
                <w:i/>
                <w:iCs/>
                <w:sz w:val="24"/>
                <w:szCs w:val="24"/>
              </w:rPr>
              <w:t xml:space="preserve"> </w:t>
            </w:r>
            <w:r w:rsidR="004A5B97">
              <w:rPr>
                <w:rFonts w:ascii="Times New Roman" w:eastAsia="SimSun" w:hAnsi="Times New Roman"/>
                <w:i/>
                <w:iCs/>
                <w:sz w:val="24"/>
                <w:szCs w:val="24"/>
              </w:rPr>
              <w:t>04</w:t>
            </w:r>
            <w:r w:rsidR="009D5779">
              <w:rPr>
                <w:rFonts w:ascii="Times New Roman" w:eastAsia="SimSun" w:hAnsi="Times New Roman"/>
                <w:i/>
                <w:iCs/>
                <w:sz w:val="24"/>
                <w:szCs w:val="24"/>
              </w:rPr>
              <w:t xml:space="preserve"> </w:t>
            </w:r>
            <w:r>
              <w:rPr>
                <w:rFonts w:ascii="Times New Roman" w:eastAsia="SimSun" w:hAnsi="Times New Roman"/>
                <w:i/>
                <w:iCs/>
                <w:sz w:val="24"/>
                <w:szCs w:val="24"/>
              </w:rPr>
              <w:t xml:space="preserve">tháng </w:t>
            </w:r>
            <w:r w:rsidR="004A5B97">
              <w:rPr>
                <w:rFonts w:ascii="Times New Roman" w:eastAsia="SimSun" w:hAnsi="Times New Roman"/>
                <w:i/>
                <w:iCs/>
                <w:sz w:val="24"/>
                <w:szCs w:val="24"/>
              </w:rPr>
              <w:t>9</w:t>
            </w:r>
            <w:r>
              <w:rPr>
                <w:rFonts w:ascii="Times New Roman" w:eastAsia="SimSun" w:hAnsi="Times New Roman"/>
                <w:i/>
                <w:iCs/>
                <w:sz w:val="24"/>
                <w:szCs w:val="24"/>
              </w:rPr>
              <w:t xml:space="preserve"> năm 202</w:t>
            </w:r>
            <w:r w:rsidR="007D4660">
              <w:rPr>
                <w:rFonts w:ascii="Times New Roman" w:eastAsia="SimSun" w:hAnsi="Times New Roman"/>
                <w:i/>
                <w:iCs/>
                <w:sz w:val="24"/>
                <w:szCs w:val="24"/>
              </w:rPr>
              <w:t>4</w:t>
            </w:r>
          </w:p>
        </w:tc>
      </w:tr>
    </w:tbl>
    <w:p w:rsidR="005E5C49" w:rsidRDefault="005E5C49">
      <w:pPr>
        <w:spacing w:after="0" w:line="247" w:lineRule="auto"/>
        <w:rPr>
          <w:rFonts w:ascii="Times New Roman" w:eastAsia="SimSun" w:hAnsi="Times New Roman"/>
          <w:b/>
          <w:sz w:val="28"/>
          <w:szCs w:val="32"/>
        </w:rPr>
      </w:pPr>
    </w:p>
    <w:p w:rsidR="005E5C49" w:rsidRDefault="00CB02F6" w:rsidP="00253D7D">
      <w:pPr>
        <w:spacing w:after="0" w:line="247" w:lineRule="auto"/>
        <w:ind w:leftChars="-40" w:left="-88" w:rightChars="31" w:right="68"/>
        <w:jc w:val="center"/>
        <w:rPr>
          <w:rFonts w:ascii="Times New Roman" w:eastAsia="SimSun" w:hAnsi="Times New Roman"/>
          <w:b/>
          <w:spacing w:val="-8"/>
          <w:sz w:val="28"/>
          <w:szCs w:val="28"/>
        </w:rPr>
      </w:pPr>
      <w:r>
        <w:rPr>
          <w:rFonts w:ascii="Times New Roman" w:eastAsia="SimSun" w:hAnsi="Times New Roman"/>
          <w:b/>
          <w:sz w:val="32"/>
          <w:szCs w:val="32"/>
          <w:lang w:val="vi-VN"/>
        </w:rPr>
        <w:t>KẾ HOẠCH</w:t>
      </w:r>
      <w:r>
        <w:rPr>
          <w:rFonts w:ascii="Times New Roman" w:eastAsia="SimSun" w:hAnsi="Times New Roman"/>
          <w:b/>
          <w:sz w:val="32"/>
          <w:szCs w:val="32"/>
          <w:lang w:val="vi-VN"/>
        </w:rPr>
        <w:br/>
      </w:r>
      <w:r w:rsidR="001B6896">
        <w:rPr>
          <w:rFonts w:ascii="Times New Roman" w:eastAsia="SimSun" w:hAnsi="Times New Roman"/>
          <w:b/>
          <w:spacing w:val="-8"/>
          <w:sz w:val="28"/>
          <w:szCs w:val="28"/>
        </w:rPr>
        <w:t>G</w:t>
      </w:r>
      <w:r>
        <w:rPr>
          <w:rFonts w:ascii="Times New Roman" w:eastAsia="SimSun" w:hAnsi="Times New Roman"/>
          <w:b/>
          <w:spacing w:val="-8"/>
          <w:sz w:val="28"/>
          <w:szCs w:val="28"/>
        </w:rPr>
        <w:t>iám sát</w:t>
      </w:r>
      <w:r w:rsidR="00F63920">
        <w:rPr>
          <w:rFonts w:ascii="Times New Roman" w:eastAsia="SimSun" w:hAnsi="Times New Roman"/>
          <w:b/>
          <w:spacing w:val="-8"/>
          <w:sz w:val="28"/>
          <w:szCs w:val="28"/>
        </w:rPr>
        <w:t xml:space="preserve"> cấp ủy, tổ chức Đảng</w:t>
      </w:r>
      <w:r>
        <w:rPr>
          <w:rFonts w:ascii="Times New Roman" w:eastAsia="SimSun" w:hAnsi="Times New Roman"/>
          <w:b/>
          <w:spacing w:val="-8"/>
          <w:sz w:val="28"/>
          <w:szCs w:val="28"/>
        </w:rPr>
        <w:t xml:space="preserve"> </w:t>
      </w:r>
      <w:r w:rsidR="00253D7D">
        <w:rPr>
          <w:rFonts w:ascii="Times New Roman" w:eastAsia="SimSun" w:hAnsi="Times New Roman"/>
          <w:b/>
          <w:spacing w:val="-8"/>
          <w:sz w:val="28"/>
          <w:szCs w:val="28"/>
        </w:rPr>
        <w:t>theo</w:t>
      </w:r>
      <w:r>
        <w:rPr>
          <w:rFonts w:ascii="Times New Roman" w:eastAsia="SimSun" w:hAnsi="Times New Roman"/>
          <w:b/>
          <w:spacing w:val="-8"/>
          <w:sz w:val="28"/>
          <w:szCs w:val="28"/>
        </w:rPr>
        <w:t xml:space="preserve"> Quyết định số 217-QĐ/TW ngày 12/12/2013 của Bộ Chính trị về </w:t>
      </w:r>
      <w:r w:rsidR="00253D7D">
        <w:rPr>
          <w:rFonts w:ascii="Times New Roman" w:eastAsia="SimSun" w:hAnsi="Times New Roman"/>
          <w:b/>
          <w:spacing w:val="-8"/>
          <w:sz w:val="28"/>
          <w:szCs w:val="28"/>
        </w:rPr>
        <w:t>nội dung “V</w:t>
      </w:r>
      <w:r>
        <w:rPr>
          <w:rFonts w:ascii="Times New Roman" w:eastAsia="SimSun" w:hAnsi="Times New Roman"/>
          <w:b/>
          <w:spacing w:val="-8"/>
          <w:sz w:val="28"/>
          <w:szCs w:val="28"/>
        </w:rPr>
        <w:t xml:space="preserve">iệc thực hiện Quy chế Cán bộ Đoàn Thành phố </w:t>
      </w:r>
    </w:p>
    <w:p w:rsidR="005E5C49" w:rsidRDefault="00CB02F6" w:rsidP="00253D7D">
      <w:pPr>
        <w:spacing w:after="0" w:line="247" w:lineRule="auto"/>
        <w:ind w:leftChars="-40" w:left="-88" w:rightChars="31" w:right="68"/>
        <w:jc w:val="center"/>
        <w:rPr>
          <w:rFonts w:ascii="Times New Roman" w:eastAsia="SimSun" w:hAnsi="Times New Roman"/>
          <w:b/>
          <w:bCs/>
          <w:sz w:val="28"/>
          <w:szCs w:val="28"/>
        </w:rPr>
      </w:pPr>
      <w:r>
        <w:rPr>
          <w:rFonts w:ascii="Times New Roman" w:eastAsia="SimSun" w:hAnsi="Times New Roman"/>
          <w:b/>
          <w:spacing w:val="-8"/>
          <w:sz w:val="28"/>
          <w:szCs w:val="28"/>
        </w:rPr>
        <w:t>theo Quyết định số 1233-QĐ/TU ngày 26/6/2012 của Ban Thường vụ Thành ủy</w:t>
      </w:r>
      <w:r w:rsidR="00253D7D">
        <w:rPr>
          <w:rFonts w:ascii="Times New Roman" w:eastAsia="SimSun" w:hAnsi="Times New Roman"/>
          <w:b/>
          <w:spacing w:val="-8"/>
          <w:sz w:val="28"/>
          <w:szCs w:val="28"/>
        </w:rPr>
        <w:t>”</w:t>
      </w:r>
    </w:p>
    <w:p w:rsidR="005E5C49" w:rsidRDefault="00F63920" w:rsidP="00253D7D">
      <w:pPr>
        <w:spacing w:after="0" w:line="247" w:lineRule="auto"/>
        <w:ind w:leftChars="-40" w:left="-88" w:rightChars="31" w:right="68"/>
        <w:jc w:val="center"/>
        <w:rPr>
          <w:rFonts w:ascii="Times New Roman" w:eastAsia="SimSun" w:hAnsi="Times New Roman"/>
          <w:sz w:val="28"/>
          <w:szCs w:val="28"/>
        </w:rPr>
      </w:pPr>
      <w:r>
        <w:rPr>
          <w:rFonts w:ascii="Times New Roman" w:eastAsia="SimSun" w:hAnsi="Times New Roman"/>
          <w:sz w:val="28"/>
          <w:szCs w:val="28"/>
        </w:rPr>
        <w:t>-----</w:t>
      </w:r>
      <w:r w:rsidR="005F7207">
        <w:rPr>
          <w:rFonts w:ascii="Times New Roman" w:eastAsia="SimSun" w:hAnsi="Times New Roman"/>
          <w:sz w:val="28"/>
          <w:szCs w:val="28"/>
        </w:rPr>
        <w:t>------</w:t>
      </w:r>
    </w:p>
    <w:p w:rsidR="00EA3961" w:rsidRPr="008F64E0" w:rsidRDefault="00EA3961" w:rsidP="005F7207">
      <w:pPr>
        <w:spacing w:before="120" w:after="0" w:line="252" w:lineRule="auto"/>
        <w:ind w:rightChars="-8" w:right="-18"/>
        <w:jc w:val="both"/>
        <w:rPr>
          <w:rFonts w:ascii="Times New Roman" w:eastAsia="SimSun" w:hAnsi="Times New Roman"/>
          <w:bCs/>
          <w:spacing w:val="-4"/>
          <w:sz w:val="15"/>
          <w:szCs w:val="27"/>
        </w:rPr>
      </w:pPr>
    </w:p>
    <w:p w:rsidR="005E5C49" w:rsidRPr="003F15E3" w:rsidRDefault="00CB02F6" w:rsidP="003F15E3">
      <w:pPr>
        <w:spacing w:before="60" w:after="60" w:line="252" w:lineRule="auto"/>
        <w:ind w:rightChars="-8" w:right="-18" w:firstLine="720"/>
        <w:jc w:val="both"/>
        <w:rPr>
          <w:rFonts w:ascii="Times New Roman" w:eastAsia="SimSun" w:hAnsi="Times New Roman"/>
          <w:bCs/>
          <w:sz w:val="27"/>
          <w:szCs w:val="27"/>
        </w:rPr>
      </w:pPr>
      <w:r w:rsidRPr="003F15E3">
        <w:rPr>
          <w:rFonts w:ascii="Times New Roman" w:eastAsia="SimSun" w:hAnsi="Times New Roman"/>
          <w:bCs/>
          <w:spacing w:val="-4"/>
          <w:sz w:val="27"/>
          <w:szCs w:val="27"/>
        </w:rPr>
        <w:t xml:space="preserve">Thực hiện </w:t>
      </w:r>
      <w:r w:rsidR="00E80658">
        <w:rPr>
          <w:rFonts w:ascii="Times New Roman" w:eastAsia="SimSun" w:hAnsi="Times New Roman"/>
          <w:bCs/>
          <w:spacing w:val="-4"/>
          <w:sz w:val="27"/>
          <w:szCs w:val="27"/>
        </w:rPr>
        <w:t>Chương trình số 34-CTr/ĐUK ngày 29/01/2024 của Ban Thường vụ Đảng ủy Khối Dân - Chính - Đảng Thành phố về chương trình kiểm tra, giám sát năm 2024</w:t>
      </w:r>
      <w:r w:rsidR="00286243" w:rsidRPr="003F15E3">
        <w:rPr>
          <w:rFonts w:ascii="Times New Roman" w:eastAsia="SimSun" w:hAnsi="Times New Roman"/>
          <w:bCs/>
          <w:spacing w:val="2"/>
          <w:sz w:val="27"/>
          <w:szCs w:val="27"/>
        </w:rPr>
        <w:t xml:space="preserve">, </w:t>
      </w:r>
      <w:r w:rsidRPr="003F15E3">
        <w:rPr>
          <w:rFonts w:ascii="Times New Roman" w:eastAsia="SimSun" w:hAnsi="Times New Roman"/>
          <w:bCs/>
          <w:sz w:val="27"/>
          <w:szCs w:val="27"/>
        </w:rPr>
        <w:t xml:space="preserve">Ban Thường vụ </w:t>
      </w:r>
      <w:r w:rsidR="00286243" w:rsidRPr="003F15E3">
        <w:rPr>
          <w:rFonts w:ascii="Times New Roman" w:eastAsia="SimSun" w:hAnsi="Times New Roman"/>
          <w:bCs/>
          <w:sz w:val="27"/>
          <w:szCs w:val="27"/>
        </w:rPr>
        <w:t>Đoàn</w:t>
      </w:r>
      <w:r w:rsidRPr="003F15E3">
        <w:rPr>
          <w:rFonts w:ascii="Times New Roman" w:eastAsia="SimSun" w:hAnsi="Times New Roman"/>
          <w:bCs/>
          <w:sz w:val="27"/>
          <w:szCs w:val="27"/>
        </w:rPr>
        <w:t xml:space="preserve"> Khối xây dựng kế hoạch </w:t>
      </w:r>
      <w:r w:rsidR="00286243" w:rsidRPr="003F15E3">
        <w:rPr>
          <w:rFonts w:ascii="Times New Roman" w:eastAsia="SimSun" w:hAnsi="Times New Roman"/>
          <w:bCs/>
          <w:sz w:val="27"/>
          <w:szCs w:val="27"/>
        </w:rPr>
        <w:t xml:space="preserve">giám sát cấp ủy, tổ chức Đảng theo Quyết định số 217-QĐ/TW </w:t>
      </w:r>
      <w:r w:rsidR="00286243" w:rsidRPr="003F15E3">
        <w:rPr>
          <w:rFonts w:ascii="Times New Roman" w:eastAsia="SimSun" w:hAnsi="Times New Roman"/>
          <w:bCs/>
          <w:spacing w:val="-4"/>
          <w:sz w:val="27"/>
          <w:szCs w:val="27"/>
        </w:rPr>
        <w:t>ngày 12/12/2013 của Bộ Chính trị về nội dung “Việc thực hiện Quy chế Cán bộ Đoàn</w:t>
      </w:r>
      <w:r w:rsidR="00286243" w:rsidRPr="003F15E3">
        <w:rPr>
          <w:rFonts w:ascii="Times New Roman" w:eastAsia="SimSun" w:hAnsi="Times New Roman"/>
          <w:bCs/>
          <w:sz w:val="27"/>
          <w:szCs w:val="27"/>
        </w:rPr>
        <w:t xml:space="preserve"> Thành phố theo Quyết định số 1233-QĐ/TU ngày 26/6/2012 của Ban Thường vụ Thành ủy”</w:t>
      </w:r>
      <w:r w:rsidR="00EF2076" w:rsidRPr="003F15E3">
        <w:rPr>
          <w:rFonts w:ascii="Times New Roman" w:eastAsia="SimSun" w:hAnsi="Times New Roman"/>
          <w:bCs/>
          <w:sz w:val="27"/>
          <w:szCs w:val="27"/>
        </w:rPr>
        <w:t xml:space="preserve"> (sau đây gọi tắt là Quyết định</w:t>
      </w:r>
      <w:r w:rsidR="00286243" w:rsidRPr="003F15E3">
        <w:rPr>
          <w:rFonts w:ascii="Times New Roman" w:eastAsia="SimSun" w:hAnsi="Times New Roman"/>
          <w:bCs/>
          <w:sz w:val="27"/>
          <w:szCs w:val="27"/>
        </w:rPr>
        <w:t xml:space="preserve"> số</w:t>
      </w:r>
      <w:r w:rsidR="00EF2076" w:rsidRPr="003F15E3">
        <w:rPr>
          <w:rFonts w:ascii="Times New Roman" w:eastAsia="SimSun" w:hAnsi="Times New Roman"/>
          <w:bCs/>
          <w:sz w:val="27"/>
          <w:szCs w:val="27"/>
        </w:rPr>
        <w:t xml:space="preserve"> 1233)</w:t>
      </w:r>
      <w:r w:rsidRPr="003F15E3">
        <w:rPr>
          <w:rFonts w:ascii="Times New Roman" w:eastAsia="SimSun" w:hAnsi="Times New Roman"/>
          <w:bCs/>
          <w:sz w:val="27"/>
          <w:szCs w:val="27"/>
        </w:rPr>
        <w:t>, cụ thể như sau:</w:t>
      </w:r>
    </w:p>
    <w:p w:rsidR="005E5C49" w:rsidRPr="003F15E3" w:rsidRDefault="00CB02F6"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 xml:space="preserve">I. </w:t>
      </w:r>
      <w:r w:rsidRPr="003F15E3">
        <w:rPr>
          <w:rFonts w:ascii="Times New Roman" w:eastAsia="SimSun" w:hAnsi="Times New Roman"/>
          <w:b/>
          <w:sz w:val="27"/>
          <w:szCs w:val="27"/>
          <w:lang w:val="vi-VN"/>
        </w:rPr>
        <w:t>MỤC ĐÍCH</w:t>
      </w:r>
      <w:r w:rsidRPr="003F15E3">
        <w:rPr>
          <w:rFonts w:ascii="Times New Roman" w:eastAsia="SimSun" w:hAnsi="Times New Roman"/>
          <w:b/>
          <w:sz w:val="27"/>
          <w:szCs w:val="27"/>
        </w:rPr>
        <w:t xml:space="preserve"> - </w:t>
      </w:r>
      <w:r w:rsidRPr="003F15E3">
        <w:rPr>
          <w:rFonts w:ascii="Times New Roman" w:eastAsia="SimSun" w:hAnsi="Times New Roman"/>
          <w:b/>
          <w:sz w:val="27"/>
          <w:szCs w:val="27"/>
          <w:lang w:val="vi-VN"/>
        </w:rPr>
        <w:t>YÊU CẦU:</w:t>
      </w:r>
    </w:p>
    <w:p w:rsidR="005E5C49" w:rsidRPr="003F15E3" w:rsidRDefault="00CB02F6" w:rsidP="003F15E3">
      <w:pPr>
        <w:spacing w:before="60" w:after="60" w:line="252" w:lineRule="auto"/>
        <w:ind w:firstLine="706"/>
        <w:jc w:val="both"/>
        <w:rPr>
          <w:rFonts w:ascii="Times New Roman" w:eastAsia="SimSun" w:hAnsi="Times New Roman"/>
          <w:b/>
          <w:sz w:val="27"/>
          <w:szCs w:val="27"/>
        </w:rPr>
      </w:pPr>
      <w:r w:rsidRPr="003F15E3">
        <w:rPr>
          <w:rFonts w:ascii="Times New Roman" w:eastAsia="SimSun" w:hAnsi="Times New Roman"/>
          <w:b/>
          <w:sz w:val="27"/>
          <w:szCs w:val="27"/>
        </w:rPr>
        <w:t xml:space="preserve">1. </w:t>
      </w:r>
      <w:r w:rsidRPr="003F15E3">
        <w:rPr>
          <w:rFonts w:ascii="Times New Roman" w:eastAsia="SimSun" w:hAnsi="Times New Roman"/>
          <w:b/>
          <w:sz w:val="27"/>
          <w:szCs w:val="27"/>
          <w:lang w:val="vi-VN"/>
        </w:rPr>
        <w:t>Mục</w:t>
      </w:r>
      <w:r w:rsidRPr="003F15E3">
        <w:rPr>
          <w:rFonts w:ascii="Times New Roman" w:eastAsia="SimSun" w:hAnsi="Times New Roman"/>
          <w:b/>
          <w:sz w:val="27"/>
          <w:szCs w:val="27"/>
        </w:rPr>
        <w:t xml:space="preserve"> đích:</w:t>
      </w:r>
    </w:p>
    <w:p w:rsidR="005E5C49" w:rsidRPr="003F15E3" w:rsidRDefault="00CB02F6" w:rsidP="003F15E3">
      <w:pPr>
        <w:spacing w:before="60" w:after="60" w:line="252" w:lineRule="auto"/>
        <w:ind w:firstLine="706"/>
        <w:jc w:val="both"/>
        <w:rPr>
          <w:rFonts w:ascii="Times New Roman" w:eastAsia="SimSun" w:hAnsi="Times New Roman"/>
          <w:bCs/>
          <w:spacing w:val="-2"/>
          <w:sz w:val="27"/>
          <w:szCs w:val="27"/>
        </w:rPr>
      </w:pPr>
      <w:r w:rsidRPr="003F15E3">
        <w:rPr>
          <w:rFonts w:ascii="Times New Roman" w:eastAsia="SimSun" w:hAnsi="Times New Roman"/>
          <w:bCs/>
          <w:spacing w:val="-2"/>
          <w:sz w:val="27"/>
          <w:szCs w:val="27"/>
        </w:rPr>
        <w:t xml:space="preserve">- Giám sát vai trò lãnh đạo, chỉ đạo của cấp ủy và kết quả triển khai, thực hiện </w:t>
      </w:r>
      <w:r w:rsidR="00544E22" w:rsidRPr="003F15E3">
        <w:rPr>
          <w:rFonts w:ascii="Times New Roman" w:eastAsia="SimSun" w:hAnsi="Times New Roman"/>
          <w:bCs/>
          <w:spacing w:val="-2"/>
          <w:sz w:val="27"/>
          <w:szCs w:val="27"/>
        </w:rPr>
        <w:t xml:space="preserve">Quyết định </w:t>
      </w:r>
      <w:r w:rsidR="00703766" w:rsidRPr="003F15E3">
        <w:rPr>
          <w:rFonts w:ascii="Times New Roman" w:eastAsia="SimSun" w:hAnsi="Times New Roman"/>
          <w:bCs/>
          <w:spacing w:val="-2"/>
          <w:sz w:val="27"/>
          <w:szCs w:val="27"/>
        </w:rPr>
        <w:t xml:space="preserve">số </w:t>
      </w:r>
      <w:r w:rsidRPr="003F15E3">
        <w:rPr>
          <w:rFonts w:ascii="Times New Roman" w:eastAsia="SimSun" w:hAnsi="Times New Roman"/>
          <w:bCs/>
          <w:spacing w:val="-2"/>
          <w:sz w:val="27"/>
          <w:szCs w:val="27"/>
        </w:rPr>
        <w:t>1233.</w:t>
      </w:r>
    </w:p>
    <w:p w:rsidR="005E5C49" w:rsidRPr="003F15E3" w:rsidRDefault="00CB02F6" w:rsidP="003F15E3">
      <w:pPr>
        <w:spacing w:before="60" w:after="60" w:line="252" w:lineRule="auto"/>
        <w:ind w:firstLine="706"/>
        <w:jc w:val="both"/>
        <w:rPr>
          <w:rFonts w:ascii="Times New Roman" w:eastAsia="SimSun" w:hAnsi="Times New Roman"/>
          <w:bCs/>
          <w:spacing w:val="-2"/>
          <w:sz w:val="27"/>
          <w:szCs w:val="27"/>
        </w:rPr>
      </w:pPr>
      <w:r w:rsidRPr="003F15E3">
        <w:rPr>
          <w:rFonts w:ascii="Times New Roman" w:eastAsia="SimSun" w:hAnsi="Times New Roman"/>
          <w:bCs/>
          <w:spacing w:val="-2"/>
          <w:sz w:val="27"/>
          <w:szCs w:val="27"/>
        </w:rPr>
        <w:t>- Kịp thời nắm bắt những khó khăn, hạn chế; trên cơ sở đó, định hướng một số giải pháp trong việc triển khai, thực hiện trong thời gian tới.</w:t>
      </w:r>
    </w:p>
    <w:p w:rsidR="005E5C49" w:rsidRPr="003F15E3" w:rsidRDefault="00CB02F6"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2. Yêu cầu:</w:t>
      </w:r>
    </w:p>
    <w:p w:rsidR="005E5C49" w:rsidRPr="003F15E3" w:rsidRDefault="00CB02F6"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sz w:val="27"/>
          <w:szCs w:val="27"/>
        </w:rPr>
        <w:t xml:space="preserve">- </w:t>
      </w:r>
      <w:r w:rsidRPr="003F15E3">
        <w:rPr>
          <w:rFonts w:ascii="Times New Roman" w:eastAsia="SimSun" w:hAnsi="Times New Roman"/>
          <w:sz w:val="27"/>
          <w:szCs w:val="27"/>
          <w:lang w:val="vi-VN"/>
        </w:rPr>
        <w:t xml:space="preserve">Công tác </w:t>
      </w:r>
      <w:r w:rsidRPr="003F15E3">
        <w:rPr>
          <w:rFonts w:ascii="Times New Roman" w:eastAsia="SimSun" w:hAnsi="Times New Roman"/>
          <w:sz w:val="27"/>
          <w:szCs w:val="27"/>
        </w:rPr>
        <w:t>giám sát</w:t>
      </w:r>
      <w:r w:rsidRPr="003F15E3">
        <w:rPr>
          <w:rFonts w:ascii="Times New Roman" w:eastAsia="SimSun" w:hAnsi="Times New Roman"/>
          <w:sz w:val="27"/>
          <w:szCs w:val="27"/>
          <w:lang w:val="vi-VN"/>
        </w:rPr>
        <w:t xml:space="preserve"> đảm bảo khách quan, toàn diện, đánh giá đúng tình hình thực tế</w:t>
      </w:r>
      <w:r w:rsidRPr="003F15E3">
        <w:rPr>
          <w:rFonts w:ascii="Times New Roman" w:eastAsia="SimSun" w:hAnsi="Times New Roman"/>
          <w:sz w:val="27"/>
          <w:szCs w:val="27"/>
        </w:rPr>
        <w:t xml:space="preserve"> tại</w:t>
      </w:r>
      <w:r w:rsidRPr="003F15E3">
        <w:rPr>
          <w:rFonts w:ascii="Times New Roman" w:eastAsia="SimSun" w:hAnsi="Times New Roman"/>
          <w:sz w:val="27"/>
          <w:szCs w:val="27"/>
          <w:lang w:val="vi-VN"/>
        </w:rPr>
        <w:t xml:space="preserve"> cơ sở.</w:t>
      </w:r>
    </w:p>
    <w:p w:rsidR="005E5C49" w:rsidRPr="003F15E3" w:rsidRDefault="00CB02F6"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 xml:space="preserve">II. </w:t>
      </w:r>
      <w:r w:rsidRPr="003F15E3">
        <w:rPr>
          <w:rFonts w:ascii="Times New Roman" w:eastAsia="SimSun" w:hAnsi="Times New Roman"/>
          <w:b/>
          <w:sz w:val="27"/>
          <w:szCs w:val="27"/>
          <w:lang w:val="vi-VN"/>
        </w:rPr>
        <w:t>NỘI DUNG</w:t>
      </w:r>
      <w:r w:rsidR="00CE69D0" w:rsidRPr="003F15E3">
        <w:rPr>
          <w:rFonts w:ascii="Times New Roman" w:eastAsia="SimSun" w:hAnsi="Times New Roman"/>
          <w:b/>
          <w:sz w:val="27"/>
          <w:szCs w:val="27"/>
        </w:rPr>
        <w:t xml:space="preserve"> THỰC HIỆN</w:t>
      </w:r>
      <w:r w:rsidRPr="003F15E3">
        <w:rPr>
          <w:rFonts w:ascii="Times New Roman" w:eastAsia="SimSun" w:hAnsi="Times New Roman"/>
          <w:b/>
          <w:sz w:val="27"/>
          <w:szCs w:val="27"/>
          <w:lang w:val="vi-VN"/>
        </w:rPr>
        <w:t>:</w:t>
      </w:r>
    </w:p>
    <w:p w:rsidR="005E5C49" w:rsidRPr="003F15E3" w:rsidRDefault="00CB02F6"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1. Nội dung giám sát</w:t>
      </w:r>
      <w:r w:rsidRPr="003F15E3">
        <w:rPr>
          <w:rFonts w:ascii="Times New Roman" w:eastAsia="SimSun" w:hAnsi="Times New Roman"/>
          <w:b/>
          <w:sz w:val="27"/>
          <w:szCs w:val="27"/>
          <w:lang w:val="vi-VN"/>
        </w:rPr>
        <w:t>:</w:t>
      </w:r>
    </w:p>
    <w:p w:rsidR="00E6429F" w:rsidRPr="003F15E3" w:rsidRDefault="00E6429F" w:rsidP="003F15E3">
      <w:pPr>
        <w:spacing w:before="60" w:after="60" w:line="252" w:lineRule="auto"/>
        <w:ind w:firstLine="706"/>
        <w:jc w:val="both"/>
        <w:rPr>
          <w:rFonts w:ascii="Times New Roman" w:eastAsia="SimSun" w:hAnsi="Times New Roman"/>
          <w:bCs/>
          <w:sz w:val="27"/>
          <w:szCs w:val="27"/>
        </w:rPr>
      </w:pPr>
      <w:r w:rsidRPr="003F15E3">
        <w:rPr>
          <w:rFonts w:ascii="Times New Roman" w:eastAsia="SimSun" w:hAnsi="Times New Roman"/>
          <w:bCs/>
          <w:sz w:val="27"/>
          <w:szCs w:val="27"/>
        </w:rPr>
        <w:t xml:space="preserve">- </w:t>
      </w:r>
      <w:r w:rsidR="00350269">
        <w:rPr>
          <w:rFonts w:ascii="Times New Roman" w:eastAsia="SimSun" w:hAnsi="Times New Roman"/>
          <w:bCs/>
          <w:sz w:val="27"/>
          <w:szCs w:val="27"/>
        </w:rPr>
        <w:t xml:space="preserve">Cấp ủy lãnh đạo việc nâng cao chất lượng </w:t>
      </w:r>
      <w:r w:rsidR="003F15E3">
        <w:rPr>
          <w:rFonts w:ascii="Times New Roman" w:eastAsia="SimSun" w:hAnsi="Times New Roman"/>
          <w:bCs/>
          <w:sz w:val="27"/>
          <w:szCs w:val="27"/>
        </w:rPr>
        <w:t xml:space="preserve">đội ngũ </w:t>
      </w:r>
      <w:r w:rsidRPr="003F15E3">
        <w:rPr>
          <w:rFonts w:ascii="Times New Roman" w:eastAsia="SimSun" w:hAnsi="Times New Roman"/>
          <w:bCs/>
          <w:sz w:val="27"/>
          <w:szCs w:val="27"/>
        </w:rPr>
        <w:t>cán bộ Đoàn tại đơn vị.</w:t>
      </w:r>
    </w:p>
    <w:p w:rsidR="005E5C49" w:rsidRPr="003F15E3" w:rsidRDefault="00CB02F6" w:rsidP="003F15E3">
      <w:pPr>
        <w:spacing w:before="60" w:after="60" w:line="252" w:lineRule="auto"/>
        <w:ind w:firstLine="706"/>
        <w:jc w:val="both"/>
        <w:rPr>
          <w:rFonts w:ascii="Times New Roman" w:eastAsia="SimSun" w:hAnsi="Times New Roman"/>
          <w:bCs/>
          <w:sz w:val="27"/>
          <w:szCs w:val="27"/>
        </w:rPr>
      </w:pPr>
      <w:r w:rsidRPr="003F15E3">
        <w:rPr>
          <w:rFonts w:ascii="Times New Roman" w:eastAsia="SimSun" w:hAnsi="Times New Roman"/>
          <w:bCs/>
          <w:sz w:val="27"/>
          <w:szCs w:val="27"/>
        </w:rPr>
        <w:t xml:space="preserve">- </w:t>
      </w:r>
      <w:r w:rsidR="00350269" w:rsidRPr="00350269">
        <w:rPr>
          <w:rFonts w:ascii="Times New Roman" w:eastAsia="SimSun" w:hAnsi="Times New Roman"/>
          <w:bCs/>
          <w:sz w:val="27"/>
          <w:szCs w:val="27"/>
        </w:rPr>
        <w:t>Cấp ủy lãnh đạo việc</w:t>
      </w:r>
      <w:r w:rsidRPr="003F15E3">
        <w:rPr>
          <w:rFonts w:ascii="Times New Roman" w:eastAsia="SimSun" w:hAnsi="Times New Roman"/>
          <w:bCs/>
          <w:sz w:val="27"/>
          <w:szCs w:val="27"/>
        </w:rPr>
        <w:t xml:space="preserve"> triển khai, quán triệt, kết quả thực hiện Quyết định</w:t>
      </w:r>
      <w:r w:rsidR="00703766" w:rsidRPr="003F15E3">
        <w:rPr>
          <w:rFonts w:ascii="Times New Roman" w:eastAsia="SimSun" w:hAnsi="Times New Roman"/>
          <w:bCs/>
          <w:sz w:val="27"/>
          <w:szCs w:val="27"/>
        </w:rPr>
        <w:t xml:space="preserve"> số</w:t>
      </w:r>
      <w:r w:rsidR="00EE02A5" w:rsidRPr="003F15E3">
        <w:rPr>
          <w:rFonts w:ascii="Times New Roman" w:eastAsia="SimSun" w:hAnsi="Times New Roman"/>
          <w:bCs/>
          <w:sz w:val="27"/>
          <w:szCs w:val="27"/>
        </w:rPr>
        <w:t xml:space="preserve"> 1233 </w:t>
      </w:r>
      <w:r w:rsidRPr="003F15E3">
        <w:rPr>
          <w:rFonts w:ascii="Times New Roman" w:eastAsia="SimSun" w:hAnsi="Times New Roman"/>
          <w:bCs/>
          <w:sz w:val="27"/>
          <w:szCs w:val="27"/>
        </w:rPr>
        <w:t xml:space="preserve">tại </w:t>
      </w:r>
      <w:r w:rsidR="00350269">
        <w:rPr>
          <w:rFonts w:ascii="Times New Roman" w:eastAsia="SimSun" w:hAnsi="Times New Roman"/>
          <w:bCs/>
          <w:sz w:val="27"/>
          <w:szCs w:val="27"/>
        </w:rPr>
        <w:t>Đảng bộ và Chi bộ bộ phận.</w:t>
      </w:r>
    </w:p>
    <w:p w:rsidR="005E5C49" w:rsidRPr="00991861" w:rsidRDefault="00CB02F6" w:rsidP="003F15E3">
      <w:pPr>
        <w:spacing w:before="60" w:after="60" w:line="252" w:lineRule="auto"/>
        <w:ind w:firstLine="706"/>
        <w:jc w:val="both"/>
        <w:rPr>
          <w:rFonts w:ascii="Times New Roman" w:eastAsia="SimSun" w:hAnsi="Times New Roman"/>
          <w:bCs/>
          <w:sz w:val="27"/>
          <w:szCs w:val="27"/>
        </w:rPr>
      </w:pPr>
      <w:r w:rsidRPr="00991861">
        <w:rPr>
          <w:rFonts w:ascii="Times New Roman" w:eastAsia="SimSun" w:hAnsi="Times New Roman"/>
          <w:bCs/>
          <w:spacing w:val="-2"/>
          <w:sz w:val="27"/>
          <w:szCs w:val="27"/>
        </w:rPr>
        <w:t xml:space="preserve">- </w:t>
      </w:r>
      <w:r w:rsidR="004E26DA" w:rsidRPr="00991861">
        <w:rPr>
          <w:rFonts w:ascii="Times New Roman" w:eastAsia="SimSun" w:hAnsi="Times New Roman"/>
          <w:bCs/>
          <w:spacing w:val="-2"/>
          <w:sz w:val="27"/>
          <w:szCs w:val="27"/>
        </w:rPr>
        <w:t>Cấp ủy lãnh đạo thực hiện c</w:t>
      </w:r>
      <w:r w:rsidRPr="00991861">
        <w:rPr>
          <w:rFonts w:ascii="Times New Roman" w:eastAsia="SimSun" w:hAnsi="Times New Roman"/>
          <w:bCs/>
          <w:spacing w:val="-2"/>
          <w:sz w:val="27"/>
          <w:szCs w:val="27"/>
        </w:rPr>
        <w:t xml:space="preserve">ông tác quy hoạch, đào tạo, bồi dưỡng, cử </w:t>
      </w:r>
      <w:r w:rsidR="00EE02A5" w:rsidRPr="00991861">
        <w:rPr>
          <w:rFonts w:ascii="Times New Roman" w:eastAsia="SimSun" w:hAnsi="Times New Roman"/>
          <w:bCs/>
          <w:spacing w:val="-2"/>
          <w:sz w:val="27"/>
          <w:szCs w:val="27"/>
        </w:rPr>
        <w:t>cán bộ</w:t>
      </w:r>
      <w:r w:rsidR="00EE02A5" w:rsidRPr="00991861">
        <w:rPr>
          <w:rFonts w:ascii="Times New Roman" w:eastAsia="SimSun" w:hAnsi="Times New Roman"/>
          <w:bCs/>
          <w:sz w:val="27"/>
          <w:szCs w:val="27"/>
        </w:rPr>
        <w:t xml:space="preserve"> Đoàn</w:t>
      </w:r>
      <w:r w:rsidRPr="00991861">
        <w:rPr>
          <w:rFonts w:ascii="Times New Roman" w:eastAsia="SimSun" w:hAnsi="Times New Roman"/>
          <w:bCs/>
          <w:sz w:val="27"/>
          <w:szCs w:val="27"/>
        </w:rPr>
        <w:t xml:space="preserve"> tham gia các lớp đào tạo nâng cao trình độ chuyên môn, lý luận chính trị; công tác bồi dưỡng, phát triển đảng cho cán bộ Đoàn.</w:t>
      </w:r>
    </w:p>
    <w:p w:rsidR="005E5C49" w:rsidRPr="003F15E3" w:rsidRDefault="00CB02F6" w:rsidP="003F15E3">
      <w:pPr>
        <w:spacing w:before="60" w:after="60" w:line="252" w:lineRule="auto"/>
        <w:ind w:firstLine="706"/>
        <w:jc w:val="both"/>
        <w:rPr>
          <w:rFonts w:ascii="Times New Roman" w:eastAsia="SimSun" w:hAnsi="Times New Roman"/>
          <w:bCs/>
          <w:sz w:val="27"/>
          <w:szCs w:val="27"/>
        </w:rPr>
      </w:pPr>
      <w:r w:rsidRPr="003F15E3">
        <w:rPr>
          <w:rFonts w:ascii="Times New Roman" w:eastAsia="SimSun" w:hAnsi="Times New Roman"/>
          <w:bCs/>
          <w:sz w:val="27"/>
          <w:szCs w:val="27"/>
        </w:rPr>
        <w:t xml:space="preserve">- </w:t>
      </w:r>
      <w:r w:rsidR="00246983" w:rsidRPr="003F15E3">
        <w:rPr>
          <w:rFonts w:ascii="Times New Roman" w:eastAsia="SimSun" w:hAnsi="Times New Roman"/>
          <w:bCs/>
          <w:sz w:val="27"/>
          <w:szCs w:val="27"/>
        </w:rPr>
        <w:t>V</w:t>
      </w:r>
      <w:r w:rsidRPr="003F15E3">
        <w:rPr>
          <w:rFonts w:ascii="Times New Roman" w:eastAsia="SimSun" w:hAnsi="Times New Roman"/>
          <w:bCs/>
          <w:sz w:val="27"/>
          <w:szCs w:val="27"/>
        </w:rPr>
        <w:t>iệc bố trí, sắp xếp</w:t>
      </w:r>
      <w:r w:rsidR="00656CFD" w:rsidRPr="003F15E3">
        <w:rPr>
          <w:rFonts w:ascii="Times New Roman" w:eastAsia="SimSun" w:hAnsi="Times New Roman"/>
          <w:bCs/>
          <w:sz w:val="27"/>
          <w:szCs w:val="27"/>
        </w:rPr>
        <w:t>, điều động, luân chuyển</w:t>
      </w:r>
      <w:r w:rsidRPr="003F15E3">
        <w:rPr>
          <w:rFonts w:ascii="Times New Roman" w:eastAsia="SimSun" w:hAnsi="Times New Roman"/>
          <w:bCs/>
          <w:sz w:val="27"/>
          <w:szCs w:val="27"/>
        </w:rPr>
        <w:t xml:space="preserve"> công tác cho cán bộ Đoàn khi </w:t>
      </w:r>
      <w:r w:rsidRPr="003F15E3">
        <w:rPr>
          <w:rFonts w:ascii="Times New Roman" w:eastAsia="SimSun" w:hAnsi="Times New Roman"/>
          <w:bCs/>
          <w:spacing w:val="6"/>
          <w:sz w:val="27"/>
          <w:szCs w:val="27"/>
        </w:rPr>
        <w:t>hết tuổi tham gia công tác Đoàn hoặc đã hoàn thành nhiệm vụ công tác Đoàn phù hợp với trình độ, năng lực và quy hoạch cán bộ đã được phê duyệt.</w:t>
      </w:r>
    </w:p>
    <w:p w:rsidR="005E5C49" w:rsidRPr="003F15E3" w:rsidRDefault="00CB02F6" w:rsidP="003F15E3">
      <w:pPr>
        <w:spacing w:before="60" w:after="60" w:line="252" w:lineRule="auto"/>
        <w:ind w:firstLine="706"/>
        <w:jc w:val="both"/>
        <w:rPr>
          <w:rFonts w:ascii="Times New Roman" w:eastAsia="SimSun" w:hAnsi="Times New Roman"/>
          <w:bCs/>
          <w:spacing w:val="-4"/>
          <w:sz w:val="27"/>
          <w:szCs w:val="27"/>
        </w:rPr>
      </w:pPr>
      <w:r w:rsidRPr="003F15E3">
        <w:rPr>
          <w:rFonts w:ascii="Times New Roman" w:eastAsia="SimSun" w:hAnsi="Times New Roman"/>
          <w:bCs/>
          <w:spacing w:val="-4"/>
          <w:sz w:val="27"/>
          <w:szCs w:val="27"/>
        </w:rPr>
        <w:t>- Giám sát thực tế một số mô hình, giải pháp, cách làm hay, hiệu quả tại đơn vị.</w:t>
      </w:r>
    </w:p>
    <w:p w:rsidR="007B6B1B" w:rsidRPr="003F15E3" w:rsidRDefault="007B6B1B" w:rsidP="003F15E3">
      <w:pPr>
        <w:spacing w:before="60" w:after="60" w:line="252" w:lineRule="auto"/>
        <w:ind w:firstLine="706"/>
        <w:jc w:val="both"/>
        <w:rPr>
          <w:rFonts w:ascii="Times New Roman" w:eastAsia="SimSun" w:hAnsi="Times New Roman"/>
          <w:bCs/>
          <w:sz w:val="27"/>
          <w:szCs w:val="27"/>
        </w:rPr>
      </w:pPr>
      <w:r w:rsidRPr="003F15E3">
        <w:rPr>
          <w:rFonts w:ascii="Times New Roman" w:eastAsia="SimSun" w:hAnsi="Times New Roman"/>
          <w:b/>
          <w:bCs/>
          <w:sz w:val="27"/>
          <w:szCs w:val="27"/>
        </w:rPr>
        <w:t xml:space="preserve">2. Thời hiệu giám sát: </w:t>
      </w:r>
      <w:r w:rsidRPr="003F15E3">
        <w:rPr>
          <w:rFonts w:ascii="Times New Roman" w:eastAsia="SimSun" w:hAnsi="Times New Roman"/>
          <w:bCs/>
          <w:sz w:val="27"/>
          <w:szCs w:val="27"/>
        </w:rPr>
        <w:t>Từ</w:t>
      </w:r>
      <w:r w:rsidR="00EE02A5" w:rsidRPr="003F15E3">
        <w:rPr>
          <w:rFonts w:ascii="Times New Roman" w:eastAsia="SimSun" w:hAnsi="Times New Roman"/>
          <w:bCs/>
          <w:sz w:val="27"/>
          <w:szCs w:val="27"/>
        </w:rPr>
        <w:t xml:space="preserve"> tháng 01/202</w:t>
      </w:r>
      <w:r w:rsidR="000A0A04">
        <w:rPr>
          <w:rFonts w:ascii="Times New Roman" w:eastAsia="SimSun" w:hAnsi="Times New Roman"/>
          <w:bCs/>
          <w:sz w:val="27"/>
          <w:szCs w:val="27"/>
        </w:rPr>
        <w:t>3</w:t>
      </w:r>
      <w:r w:rsidRPr="003F15E3">
        <w:rPr>
          <w:rFonts w:ascii="Times New Roman" w:eastAsia="SimSun" w:hAnsi="Times New Roman"/>
          <w:bCs/>
          <w:sz w:val="27"/>
          <w:szCs w:val="27"/>
        </w:rPr>
        <w:t xml:space="preserve"> đế</w:t>
      </w:r>
      <w:r w:rsidR="00CC5D06" w:rsidRPr="003F15E3">
        <w:rPr>
          <w:rFonts w:ascii="Times New Roman" w:eastAsia="SimSun" w:hAnsi="Times New Roman"/>
          <w:bCs/>
          <w:sz w:val="27"/>
          <w:szCs w:val="27"/>
        </w:rPr>
        <w:t xml:space="preserve">n hết tháng </w:t>
      </w:r>
      <w:r w:rsidR="000A0A04">
        <w:rPr>
          <w:rFonts w:ascii="Times New Roman" w:eastAsia="SimSun" w:hAnsi="Times New Roman"/>
          <w:bCs/>
          <w:sz w:val="27"/>
          <w:szCs w:val="27"/>
        </w:rPr>
        <w:t>8</w:t>
      </w:r>
      <w:r w:rsidRPr="003F15E3">
        <w:rPr>
          <w:rFonts w:ascii="Times New Roman" w:eastAsia="SimSun" w:hAnsi="Times New Roman"/>
          <w:bCs/>
          <w:sz w:val="27"/>
          <w:szCs w:val="27"/>
        </w:rPr>
        <w:t>/202</w:t>
      </w:r>
      <w:r w:rsidR="000A0A04">
        <w:rPr>
          <w:rFonts w:ascii="Times New Roman" w:eastAsia="SimSun" w:hAnsi="Times New Roman"/>
          <w:bCs/>
          <w:sz w:val="27"/>
          <w:szCs w:val="27"/>
        </w:rPr>
        <w:t>4</w:t>
      </w:r>
      <w:r w:rsidRPr="003F15E3">
        <w:rPr>
          <w:rFonts w:ascii="Times New Roman" w:eastAsia="SimSun" w:hAnsi="Times New Roman"/>
          <w:bCs/>
          <w:sz w:val="27"/>
          <w:szCs w:val="27"/>
        </w:rPr>
        <w:t>.</w:t>
      </w:r>
    </w:p>
    <w:p w:rsidR="00564C95" w:rsidRPr="003F15E3" w:rsidRDefault="00564C95" w:rsidP="003F15E3">
      <w:pPr>
        <w:spacing w:before="60" w:after="60" w:line="252" w:lineRule="auto"/>
        <w:ind w:firstLine="706"/>
        <w:jc w:val="both"/>
        <w:rPr>
          <w:rFonts w:ascii="Times New Roman" w:eastAsia="SimSun" w:hAnsi="Times New Roman"/>
          <w:bCs/>
          <w:spacing w:val="-4"/>
          <w:sz w:val="27"/>
          <w:szCs w:val="27"/>
        </w:rPr>
      </w:pPr>
      <w:r w:rsidRPr="003F15E3">
        <w:rPr>
          <w:rFonts w:ascii="Times New Roman" w:eastAsia="SimSun" w:hAnsi="Times New Roman"/>
          <w:b/>
          <w:bCs/>
          <w:spacing w:val="-8"/>
          <w:sz w:val="27"/>
          <w:szCs w:val="27"/>
        </w:rPr>
        <w:lastRenderedPageBreak/>
        <w:t>3. Thời gian, địa điểm triển khai Kế hoạch giám sát đến cấp ủy, tổ chức Đảng:</w:t>
      </w:r>
      <w:r w:rsidRPr="003F15E3">
        <w:rPr>
          <w:rFonts w:ascii="Times New Roman" w:eastAsia="SimSun" w:hAnsi="Times New Roman"/>
          <w:b/>
          <w:bCs/>
          <w:spacing w:val="-4"/>
          <w:sz w:val="27"/>
          <w:szCs w:val="27"/>
        </w:rPr>
        <w:t xml:space="preserve"> </w:t>
      </w:r>
      <w:r w:rsidR="003B5921">
        <w:rPr>
          <w:rFonts w:ascii="Times New Roman" w:eastAsia="SimSun" w:hAnsi="Times New Roman"/>
          <w:bCs/>
          <w:sz w:val="27"/>
          <w:szCs w:val="27"/>
        </w:rPr>
        <w:t>09</w:t>
      </w:r>
      <w:r w:rsidRPr="003F15E3">
        <w:rPr>
          <w:rFonts w:ascii="Times New Roman" w:eastAsia="SimSun" w:hAnsi="Times New Roman"/>
          <w:bCs/>
          <w:sz w:val="27"/>
          <w:szCs w:val="27"/>
        </w:rPr>
        <w:t xml:space="preserve">g00, ngày </w:t>
      </w:r>
      <w:r w:rsidR="000A0A04">
        <w:rPr>
          <w:rFonts w:ascii="Times New Roman" w:eastAsia="SimSun" w:hAnsi="Times New Roman"/>
          <w:bCs/>
          <w:sz w:val="27"/>
          <w:szCs w:val="27"/>
        </w:rPr>
        <w:t>12</w:t>
      </w:r>
      <w:r w:rsidRPr="003F15E3">
        <w:rPr>
          <w:rFonts w:ascii="Times New Roman" w:eastAsia="SimSun" w:hAnsi="Times New Roman"/>
          <w:bCs/>
          <w:sz w:val="27"/>
          <w:szCs w:val="27"/>
        </w:rPr>
        <w:t>/</w:t>
      </w:r>
      <w:r w:rsidR="000A0A04">
        <w:rPr>
          <w:rFonts w:ascii="Times New Roman" w:eastAsia="SimSun" w:hAnsi="Times New Roman"/>
          <w:bCs/>
          <w:sz w:val="27"/>
          <w:szCs w:val="27"/>
        </w:rPr>
        <w:t>9</w:t>
      </w:r>
      <w:r w:rsidRPr="003F15E3">
        <w:rPr>
          <w:rFonts w:ascii="Times New Roman" w:eastAsia="SimSun" w:hAnsi="Times New Roman"/>
          <w:bCs/>
          <w:sz w:val="27"/>
          <w:szCs w:val="27"/>
        </w:rPr>
        <w:t>/202</w:t>
      </w:r>
      <w:r w:rsidR="00D17E83">
        <w:rPr>
          <w:rFonts w:ascii="Times New Roman" w:eastAsia="SimSun" w:hAnsi="Times New Roman"/>
          <w:bCs/>
          <w:sz w:val="27"/>
          <w:szCs w:val="27"/>
        </w:rPr>
        <w:t>4</w:t>
      </w:r>
      <w:r w:rsidRPr="003F15E3">
        <w:rPr>
          <w:rFonts w:ascii="Times New Roman" w:eastAsia="SimSun" w:hAnsi="Times New Roman"/>
          <w:bCs/>
          <w:sz w:val="27"/>
          <w:szCs w:val="27"/>
        </w:rPr>
        <w:t xml:space="preserve"> (thứ Năm) tại Phòng họp Đảng ủy Khối Dân </w:t>
      </w:r>
      <w:r w:rsidR="00EC3341" w:rsidRPr="003F15E3">
        <w:rPr>
          <w:rFonts w:ascii="Times New Roman" w:eastAsia="SimSun" w:hAnsi="Times New Roman"/>
          <w:bCs/>
          <w:sz w:val="27"/>
          <w:szCs w:val="27"/>
        </w:rPr>
        <w:t>-</w:t>
      </w:r>
      <w:r w:rsidRPr="003F15E3">
        <w:rPr>
          <w:rFonts w:ascii="Times New Roman" w:eastAsia="SimSun" w:hAnsi="Times New Roman"/>
          <w:bCs/>
          <w:sz w:val="27"/>
          <w:szCs w:val="27"/>
        </w:rPr>
        <w:t xml:space="preserve"> Chính </w:t>
      </w:r>
      <w:r w:rsidR="00EC3341" w:rsidRPr="003F15E3">
        <w:rPr>
          <w:rFonts w:ascii="Times New Roman" w:eastAsia="SimSun" w:hAnsi="Times New Roman"/>
          <w:bCs/>
          <w:sz w:val="27"/>
          <w:szCs w:val="27"/>
        </w:rPr>
        <w:t>-</w:t>
      </w:r>
      <w:r w:rsidRPr="003F15E3">
        <w:rPr>
          <w:rFonts w:ascii="Times New Roman" w:eastAsia="SimSun" w:hAnsi="Times New Roman"/>
          <w:bCs/>
          <w:sz w:val="27"/>
          <w:szCs w:val="27"/>
        </w:rPr>
        <w:t xml:space="preserve"> Đả</w:t>
      </w:r>
      <w:r w:rsidR="00EC3341" w:rsidRPr="003F15E3">
        <w:rPr>
          <w:rFonts w:ascii="Times New Roman" w:eastAsia="SimSun" w:hAnsi="Times New Roman"/>
          <w:bCs/>
          <w:sz w:val="27"/>
          <w:szCs w:val="27"/>
        </w:rPr>
        <w:t>ng Thành</w:t>
      </w:r>
      <w:r w:rsidRPr="003F15E3">
        <w:rPr>
          <w:rFonts w:ascii="Times New Roman" w:eastAsia="SimSun" w:hAnsi="Times New Roman"/>
          <w:bCs/>
          <w:sz w:val="27"/>
          <w:szCs w:val="27"/>
        </w:rPr>
        <w:t xml:space="preserve"> phố </w:t>
      </w:r>
      <w:r w:rsidRPr="003F15E3">
        <w:rPr>
          <w:rFonts w:ascii="Times New Roman" w:eastAsia="SimSun" w:hAnsi="Times New Roman"/>
          <w:bCs/>
          <w:i/>
          <w:sz w:val="27"/>
          <w:szCs w:val="27"/>
        </w:rPr>
        <w:t>(32 Trương Định, Phường Võ Thị Sáu, Quận 3)</w:t>
      </w:r>
      <w:r w:rsidRPr="003F15E3">
        <w:rPr>
          <w:rFonts w:ascii="Times New Roman" w:eastAsia="SimSun" w:hAnsi="Times New Roman"/>
          <w:bCs/>
          <w:sz w:val="27"/>
          <w:szCs w:val="27"/>
        </w:rPr>
        <w:t>.</w:t>
      </w:r>
    </w:p>
    <w:p w:rsidR="005E5C49" w:rsidRPr="003F15E3" w:rsidRDefault="00797342"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4</w:t>
      </w:r>
      <w:r w:rsidR="00CB02F6" w:rsidRPr="003F15E3">
        <w:rPr>
          <w:rFonts w:ascii="Times New Roman" w:eastAsia="SimSun" w:hAnsi="Times New Roman"/>
          <w:b/>
          <w:sz w:val="27"/>
          <w:szCs w:val="27"/>
        </w:rPr>
        <w:t>. Đối tượng, thời gian</w:t>
      </w:r>
      <w:r w:rsidR="007B6B1B" w:rsidRPr="003F15E3">
        <w:rPr>
          <w:rFonts w:ascii="Times New Roman" w:eastAsia="SimSun" w:hAnsi="Times New Roman"/>
          <w:b/>
          <w:sz w:val="27"/>
          <w:szCs w:val="27"/>
        </w:rPr>
        <w:t>, địa điểm</w:t>
      </w:r>
      <w:r w:rsidR="00CB02F6" w:rsidRPr="003F15E3">
        <w:rPr>
          <w:rFonts w:ascii="Times New Roman" w:eastAsia="SimSun" w:hAnsi="Times New Roman"/>
          <w:b/>
          <w:sz w:val="27"/>
          <w:szCs w:val="27"/>
        </w:rPr>
        <w:t xml:space="preserve"> giám sát</w:t>
      </w:r>
      <w:r w:rsidR="00CB02F6" w:rsidRPr="003F15E3">
        <w:rPr>
          <w:rFonts w:ascii="Times New Roman" w:eastAsia="SimSun" w:hAnsi="Times New Roman"/>
          <w:b/>
          <w:sz w:val="27"/>
          <w:szCs w:val="27"/>
          <w:lang w:val="vi-VN"/>
        </w:rPr>
        <w:t>:</w:t>
      </w:r>
    </w:p>
    <w:tbl>
      <w:tblPr>
        <w:tblW w:w="903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880"/>
        <w:gridCol w:w="933"/>
        <w:gridCol w:w="5582"/>
      </w:tblGrid>
      <w:tr w:rsidR="005E223F" w:rsidRPr="00A8683F" w:rsidTr="005E223F">
        <w:trPr>
          <w:trHeight w:val="475"/>
        </w:trPr>
        <w:tc>
          <w:tcPr>
            <w:tcW w:w="636" w:type="dxa"/>
            <w:shd w:val="clear" w:color="auto" w:fill="auto"/>
            <w:vAlign w:val="center"/>
          </w:tcPr>
          <w:p w:rsidR="005E223F" w:rsidRPr="00A8683F" w:rsidRDefault="005E223F" w:rsidP="00A8683F">
            <w:pPr>
              <w:spacing w:before="60" w:after="60" w:line="252" w:lineRule="auto"/>
              <w:jc w:val="center"/>
              <w:rPr>
                <w:rFonts w:ascii="Times New Roman" w:eastAsia="SimSun" w:hAnsi="Times New Roman"/>
                <w:b/>
                <w:sz w:val="27"/>
                <w:szCs w:val="27"/>
              </w:rPr>
            </w:pPr>
            <w:r w:rsidRPr="00A8683F">
              <w:rPr>
                <w:rFonts w:ascii="Times New Roman" w:eastAsia="SimSun" w:hAnsi="Times New Roman"/>
                <w:b/>
                <w:sz w:val="27"/>
                <w:szCs w:val="27"/>
              </w:rPr>
              <w:t>TT</w:t>
            </w:r>
          </w:p>
        </w:tc>
        <w:tc>
          <w:tcPr>
            <w:tcW w:w="2813" w:type="dxa"/>
            <w:gridSpan w:val="2"/>
            <w:shd w:val="clear" w:color="auto" w:fill="auto"/>
            <w:vAlign w:val="center"/>
          </w:tcPr>
          <w:p w:rsidR="005E223F" w:rsidRPr="00A8683F" w:rsidRDefault="005E223F" w:rsidP="00A8683F">
            <w:pPr>
              <w:spacing w:before="60" w:after="60" w:line="252" w:lineRule="auto"/>
              <w:jc w:val="center"/>
              <w:rPr>
                <w:rFonts w:ascii="Times New Roman" w:eastAsia="SimSun" w:hAnsi="Times New Roman"/>
                <w:b/>
                <w:sz w:val="27"/>
                <w:szCs w:val="27"/>
                <w:lang w:val="vi-VN"/>
              </w:rPr>
            </w:pPr>
            <w:r w:rsidRPr="00A8683F">
              <w:rPr>
                <w:rFonts w:ascii="Times New Roman" w:eastAsia="SimSun" w:hAnsi="Times New Roman"/>
                <w:b/>
                <w:sz w:val="27"/>
                <w:szCs w:val="27"/>
              </w:rPr>
              <w:t>THỜI GIAN</w:t>
            </w:r>
          </w:p>
        </w:tc>
        <w:tc>
          <w:tcPr>
            <w:tcW w:w="5582" w:type="dxa"/>
            <w:shd w:val="clear" w:color="auto" w:fill="auto"/>
            <w:vAlign w:val="center"/>
          </w:tcPr>
          <w:p w:rsidR="005E223F" w:rsidRPr="00A8683F" w:rsidRDefault="005E223F" w:rsidP="00A8683F">
            <w:pPr>
              <w:spacing w:before="60" w:after="60" w:line="252" w:lineRule="auto"/>
              <w:jc w:val="center"/>
              <w:rPr>
                <w:rFonts w:ascii="Times New Roman" w:eastAsia="SimSun" w:hAnsi="Times New Roman"/>
                <w:b/>
                <w:sz w:val="27"/>
                <w:szCs w:val="27"/>
              </w:rPr>
            </w:pPr>
            <w:r w:rsidRPr="00A8683F">
              <w:rPr>
                <w:rFonts w:ascii="Times New Roman" w:eastAsia="SimSun" w:hAnsi="Times New Roman"/>
                <w:b/>
                <w:sz w:val="27"/>
                <w:szCs w:val="27"/>
              </w:rPr>
              <w:t>ĐƠN VỊ, ĐỊA ĐIỂM GIÁM SÁT</w:t>
            </w:r>
          </w:p>
        </w:tc>
      </w:tr>
      <w:tr w:rsidR="000A0A04" w:rsidRPr="00A8683F" w:rsidTr="005E223F">
        <w:tc>
          <w:tcPr>
            <w:tcW w:w="636" w:type="dxa"/>
            <w:shd w:val="clear" w:color="auto" w:fill="auto"/>
            <w:vAlign w:val="center"/>
          </w:tcPr>
          <w:p w:rsidR="000A0A04" w:rsidRPr="00A8683F" w:rsidRDefault="000A0A04" w:rsidP="00A8683F">
            <w:pPr>
              <w:spacing w:before="60" w:after="60" w:line="252" w:lineRule="auto"/>
              <w:jc w:val="center"/>
              <w:rPr>
                <w:rFonts w:ascii="Times New Roman" w:eastAsia="SimSun" w:hAnsi="Times New Roman"/>
                <w:bCs/>
                <w:sz w:val="27"/>
                <w:szCs w:val="27"/>
              </w:rPr>
            </w:pPr>
            <w:r w:rsidRPr="00A8683F">
              <w:rPr>
                <w:rFonts w:ascii="Times New Roman" w:eastAsia="SimSun" w:hAnsi="Times New Roman"/>
                <w:bCs/>
                <w:sz w:val="27"/>
                <w:szCs w:val="27"/>
              </w:rPr>
              <w:t>1</w:t>
            </w:r>
          </w:p>
        </w:tc>
        <w:tc>
          <w:tcPr>
            <w:tcW w:w="1880" w:type="dxa"/>
            <w:vMerge w:val="restart"/>
            <w:shd w:val="clear" w:color="auto" w:fill="auto"/>
            <w:vAlign w:val="center"/>
          </w:tcPr>
          <w:p w:rsidR="000A0A04" w:rsidRPr="00A8683F" w:rsidRDefault="000A0A04" w:rsidP="00A8683F">
            <w:pPr>
              <w:spacing w:before="60" w:after="60" w:line="252" w:lineRule="auto"/>
              <w:jc w:val="center"/>
              <w:rPr>
                <w:rFonts w:ascii="Times New Roman" w:eastAsia="SimSun" w:hAnsi="Times New Roman"/>
                <w:bCs/>
                <w:sz w:val="27"/>
                <w:szCs w:val="27"/>
              </w:rPr>
            </w:pPr>
            <w:r w:rsidRPr="00A8683F">
              <w:rPr>
                <w:rFonts w:ascii="Times New Roman" w:eastAsia="SimSun" w:hAnsi="Times New Roman"/>
                <w:bCs/>
                <w:sz w:val="27"/>
                <w:szCs w:val="27"/>
              </w:rPr>
              <w:t xml:space="preserve">Ngày </w:t>
            </w:r>
            <w:r>
              <w:rPr>
                <w:rFonts w:ascii="Times New Roman" w:eastAsia="SimSun" w:hAnsi="Times New Roman"/>
                <w:bCs/>
                <w:sz w:val="27"/>
                <w:szCs w:val="27"/>
              </w:rPr>
              <w:t>03</w:t>
            </w:r>
            <w:r w:rsidRPr="00A8683F">
              <w:rPr>
                <w:rFonts w:ascii="Times New Roman" w:eastAsia="SimSun" w:hAnsi="Times New Roman"/>
                <w:bCs/>
                <w:sz w:val="27"/>
                <w:szCs w:val="27"/>
              </w:rPr>
              <w:t>/</w:t>
            </w:r>
            <w:r w:rsidR="00BF02F5">
              <w:rPr>
                <w:rFonts w:ascii="Times New Roman" w:eastAsia="SimSun" w:hAnsi="Times New Roman"/>
                <w:bCs/>
                <w:sz w:val="27"/>
                <w:szCs w:val="27"/>
              </w:rPr>
              <w:t>10</w:t>
            </w:r>
            <w:r w:rsidR="00347EB3">
              <w:rPr>
                <w:rFonts w:ascii="Times New Roman" w:eastAsia="SimSun" w:hAnsi="Times New Roman"/>
                <w:bCs/>
                <w:sz w:val="27"/>
                <w:szCs w:val="27"/>
              </w:rPr>
              <w:t>/2024</w:t>
            </w:r>
          </w:p>
          <w:p w:rsidR="000A0A04" w:rsidRPr="00A8683F" w:rsidRDefault="000A0A04" w:rsidP="000A0A04">
            <w:pPr>
              <w:spacing w:before="60" w:after="60" w:line="252" w:lineRule="auto"/>
              <w:jc w:val="center"/>
              <w:rPr>
                <w:rFonts w:ascii="Times New Roman" w:eastAsia="SimSun" w:hAnsi="Times New Roman"/>
                <w:bCs/>
                <w:sz w:val="27"/>
                <w:szCs w:val="27"/>
              </w:rPr>
            </w:pPr>
            <w:r w:rsidRPr="00A8683F">
              <w:rPr>
                <w:rFonts w:ascii="Times New Roman" w:eastAsia="SimSun" w:hAnsi="Times New Roman"/>
                <w:bCs/>
                <w:sz w:val="27"/>
                <w:szCs w:val="27"/>
              </w:rPr>
              <w:t xml:space="preserve">(thứ </w:t>
            </w:r>
            <w:r>
              <w:rPr>
                <w:rFonts w:ascii="Times New Roman" w:eastAsia="SimSun" w:hAnsi="Times New Roman"/>
                <w:bCs/>
                <w:sz w:val="27"/>
                <w:szCs w:val="27"/>
              </w:rPr>
              <w:t>Năm</w:t>
            </w:r>
            <w:r w:rsidRPr="00A8683F">
              <w:rPr>
                <w:rFonts w:ascii="Times New Roman" w:eastAsia="SimSun" w:hAnsi="Times New Roman"/>
                <w:bCs/>
                <w:sz w:val="27"/>
                <w:szCs w:val="27"/>
              </w:rPr>
              <w:t>)</w:t>
            </w:r>
          </w:p>
        </w:tc>
        <w:tc>
          <w:tcPr>
            <w:tcW w:w="933" w:type="dxa"/>
            <w:shd w:val="clear" w:color="auto" w:fill="auto"/>
            <w:vAlign w:val="center"/>
          </w:tcPr>
          <w:p w:rsidR="000A0A04" w:rsidRPr="00A8683F" w:rsidRDefault="000A0A04" w:rsidP="00A8683F">
            <w:pPr>
              <w:spacing w:before="60" w:after="60" w:line="252" w:lineRule="auto"/>
              <w:jc w:val="center"/>
              <w:rPr>
                <w:rFonts w:ascii="Times New Roman" w:eastAsia="SimSun" w:hAnsi="Times New Roman"/>
                <w:bCs/>
                <w:sz w:val="27"/>
                <w:szCs w:val="27"/>
              </w:rPr>
            </w:pPr>
            <w:r w:rsidRPr="00A8683F">
              <w:rPr>
                <w:rFonts w:ascii="Times New Roman" w:eastAsia="SimSun" w:hAnsi="Times New Roman"/>
                <w:bCs/>
                <w:sz w:val="27"/>
                <w:szCs w:val="27"/>
              </w:rPr>
              <w:t>08g00</w:t>
            </w:r>
          </w:p>
        </w:tc>
        <w:tc>
          <w:tcPr>
            <w:tcW w:w="5582" w:type="dxa"/>
            <w:shd w:val="clear" w:color="auto" w:fill="auto"/>
            <w:vAlign w:val="center"/>
          </w:tcPr>
          <w:p w:rsidR="000A0A04" w:rsidRPr="00A8683F" w:rsidRDefault="000A0A04" w:rsidP="00A8683F">
            <w:pPr>
              <w:spacing w:before="60" w:after="60" w:line="252" w:lineRule="auto"/>
              <w:jc w:val="both"/>
              <w:rPr>
                <w:rFonts w:ascii="Times New Roman" w:eastAsia="SimSun" w:hAnsi="Times New Roman"/>
                <w:bCs/>
                <w:sz w:val="27"/>
                <w:szCs w:val="27"/>
              </w:rPr>
            </w:pPr>
            <w:r w:rsidRPr="00A8683F">
              <w:rPr>
                <w:rFonts w:ascii="Times New Roman" w:eastAsia="SimSun" w:hAnsi="Times New Roman"/>
                <w:bCs/>
                <w:sz w:val="27"/>
                <w:szCs w:val="27"/>
              </w:rPr>
              <w:t xml:space="preserve">Đảng ủy Đài </w:t>
            </w:r>
            <w:r>
              <w:rPr>
                <w:rFonts w:ascii="Times New Roman" w:eastAsia="SimSun" w:hAnsi="Times New Roman"/>
                <w:bCs/>
                <w:sz w:val="27"/>
                <w:szCs w:val="27"/>
              </w:rPr>
              <w:t>Tiếng nói Nhân dân Thành phố</w:t>
            </w:r>
          </w:p>
          <w:p w:rsidR="000A0A04" w:rsidRPr="00A8683F" w:rsidRDefault="000A0A04" w:rsidP="000A0A04">
            <w:pPr>
              <w:spacing w:before="60" w:after="60" w:line="252" w:lineRule="auto"/>
              <w:jc w:val="both"/>
              <w:rPr>
                <w:rFonts w:ascii="Times New Roman" w:eastAsia="SimSun" w:hAnsi="Times New Roman"/>
                <w:bCs/>
                <w:sz w:val="27"/>
                <w:szCs w:val="27"/>
              </w:rPr>
            </w:pPr>
            <w:r w:rsidRPr="00A8683F">
              <w:rPr>
                <w:rFonts w:ascii="Times New Roman" w:eastAsia="SimSun" w:hAnsi="Times New Roman"/>
                <w:bCs/>
                <w:i/>
                <w:iCs/>
                <w:spacing w:val="-8"/>
                <w:sz w:val="27"/>
                <w:szCs w:val="27"/>
              </w:rPr>
              <w:t>(</w:t>
            </w:r>
            <w:r>
              <w:rPr>
                <w:rFonts w:ascii="Times New Roman" w:eastAsia="SimSun" w:hAnsi="Times New Roman"/>
                <w:bCs/>
                <w:i/>
                <w:iCs/>
                <w:spacing w:val="-8"/>
                <w:sz w:val="27"/>
                <w:szCs w:val="27"/>
              </w:rPr>
              <w:t>03 Nguyễn Đình Chiểu</w:t>
            </w:r>
            <w:r w:rsidRPr="00A8683F">
              <w:rPr>
                <w:rFonts w:ascii="Times New Roman" w:eastAsia="SimSun" w:hAnsi="Times New Roman"/>
                <w:bCs/>
                <w:i/>
                <w:iCs/>
                <w:spacing w:val="-8"/>
                <w:sz w:val="27"/>
                <w:szCs w:val="27"/>
              </w:rPr>
              <w:t>, Phường Bến Nghé, Quận 1)</w:t>
            </w:r>
          </w:p>
        </w:tc>
      </w:tr>
      <w:tr w:rsidR="000A0A04" w:rsidRPr="00A8683F" w:rsidTr="005E223F">
        <w:tc>
          <w:tcPr>
            <w:tcW w:w="636" w:type="dxa"/>
            <w:shd w:val="clear" w:color="auto" w:fill="auto"/>
            <w:vAlign w:val="center"/>
          </w:tcPr>
          <w:p w:rsidR="000A0A04" w:rsidRPr="00A8683F" w:rsidRDefault="000A0A04" w:rsidP="00A8683F">
            <w:pPr>
              <w:widowControl w:val="0"/>
              <w:spacing w:before="60" w:after="60" w:line="252" w:lineRule="auto"/>
              <w:jc w:val="center"/>
              <w:rPr>
                <w:rFonts w:ascii="Times New Roman" w:eastAsia="SimSun" w:hAnsi="Times New Roman"/>
                <w:bCs/>
                <w:sz w:val="27"/>
                <w:szCs w:val="27"/>
              </w:rPr>
            </w:pPr>
            <w:r w:rsidRPr="00A8683F">
              <w:rPr>
                <w:rFonts w:ascii="Times New Roman" w:eastAsia="SimSun" w:hAnsi="Times New Roman"/>
                <w:bCs/>
                <w:sz w:val="27"/>
                <w:szCs w:val="27"/>
              </w:rPr>
              <w:t>2</w:t>
            </w:r>
          </w:p>
        </w:tc>
        <w:tc>
          <w:tcPr>
            <w:tcW w:w="1880" w:type="dxa"/>
            <w:vMerge/>
            <w:shd w:val="clear" w:color="auto" w:fill="auto"/>
            <w:vAlign w:val="center"/>
          </w:tcPr>
          <w:p w:rsidR="000A0A04" w:rsidRPr="00A8683F" w:rsidRDefault="000A0A04" w:rsidP="000A0A04">
            <w:pPr>
              <w:widowControl w:val="0"/>
              <w:spacing w:before="60" w:after="60" w:line="252" w:lineRule="auto"/>
              <w:rPr>
                <w:rFonts w:ascii="Times New Roman" w:eastAsia="SimSun" w:hAnsi="Times New Roman"/>
                <w:bCs/>
                <w:sz w:val="27"/>
                <w:szCs w:val="27"/>
                <w:lang w:val="vi-VN"/>
              </w:rPr>
            </w:pPr>
          </w:p>
        </w:tc>
        <w:tc>
          <w:tcPr>
            <w:tcW w:w="933" w:type="dxa"/>
            <w:shd w:val="clear" w:color="auto" w:fill="auto"/>
            <w:vAlign w:val="center"/>
          </w:tcPr>
          <w:p w:rsidR="000A0A04" w:rsidRPr="00A8683F" w:rsidRDefault="000A0A04" w:rsidP="00A8683F">
            <w:pPr>
              <w:widowControl w:val="0"/>
              <w:spacing w:before="60" w:after="60" w:line="252" w:lineRule="auto"/>
              <w:jc w:val="center"/>
              <w:rPr>
                <w:rFonts w:ascii="Times New Roman" w:eastAsia="SimSun" w:hAnsi="Times New Roman"/>
                <w:bCs/>
                <w:sz w:val="27"/>
                <w:szCs w:val="27"/>
              </w:rPr>
            </w:pPr>
            <w:r w:rsidRPr="00A8683F">
              <w:rPr>
                <w:rFonts w:ascii="Times New Roman" w:eastAsia="SimSun" w:hAnsi="Times New Roman"/>
                <w:bCs/>
                <w:sz w:val="27"/>
                <w:szCs w:val="27"/>
              </w:rPr>
              <w:t>14g00</w:t>
            </w:r>
          </w:p>
        </w:tc>
        <w:tc>
          <w:tcPr>
            <w:tcW w:w="5582" w:type="dxa"/>
            <w:shd w:val="clear" w:color="auto" w:fill="auto"/>
            <w:vAlign w:val="center"/>
          </w:tcPr>
          <w:p w:rsidR="000A0A04" w:rsidRPr="00A8683F" w:rsidRDefault="000A0A04" w:rsidP="00A8683F">
            <w:pPr>
              <w:spacing w:before="60" w:after="60" w:line="252" w:lineRule="auto"/>
              <w:jc w:val="both"/>
              <w:rPr>
                <w:rFonts w:ascii="Times New Roman" w:eastAsia="SimSun" w:hAnsi="Times New Roman"/>
                <w:bCs/>
                <w:sz w:val="27"/>
                <w:szCs w:val="27"/>
              </w:rPr>
            </w:pPr>
            <w:r w:rsidRPr="00A8683F">
              <w:rPr>
                <w:rFonts w:ascii="Times New Roman" w:eastAsia="SimSun" w:hAnsi="Times New Roman"/>
                <w:bCs/>
                <w:sz w:val="27"/>
                <w:szCs w:val="27"/>
              </w:rPr>
              <w:t xml:space="preserve">Đảng ủy </w:t>
            </w:r>
            <w:r>
              <w:rPr>
                <w:rFonts w:ascii="Times New Roman" w:eastAsia="SimSun" w:hAnsi="Times New Roman"/>
                <w:bCs/>
                <w:sz w:val="27"/>
                <w:szCs w:val="27"/>
              </w:rPr>
              <w:t>Viện Nghiên cứu Phát triển</w:t>
            </w:r>
            <w:r w:rsidRPr="00A8683F">
              <w:rPr>
                <w:rFonts w:ascii="Times New Roman" w:eastAsia="SimSun" w:hAnsi="Times New Roman"/>
                <w:bCs/>
                <w:sz w:val="27"/>
                <w:szCs w:val="27"/>
              </w:rPr>
              <w:t xml:space="preserve"> Thành phố</w:t>
            </w:r>
          </w:p>
          <w:p w:rsidR="000A0A04" w:rsidRPr="00A8683F" w:rsidRDefault="000A0A04" w:rsidP="000A0A04">
            <w:pPr>
              <w:widowControl w:val="0"/>
              <w:spacing w:before="60" w:after="60" w:line="252" w:lineRule="auto"/>
              <w:jc w:val="both"/>
              <w:rPr>
                <w:rFonts w:ascii="Times New Roman" w:eastAsia="SimSun" w:hAnsi="Times New Roman"/>
                <w:bCs/>
                <w:sz w:val="27"/>
                <w:szCs w:val="27"/>
              </w:rPr>
            </w:pPr>
            <w:r w:rsidRPr="00A8683F">
              <w:rPr>
                <w:rFonts w:ascii="Times New Roman" w:eastAsia="SimSun" w:hAnsi="Times New Roman"/>
                <w:bCs/>
                <w:i/>
                <w:iCs/>
                <w:spacing w:val="-4"/>
                <w:sz w:val="27"/>
                <w:szCs w:val="27"/>
              </w:rPr>
              <w:t>(</w:t>
            </w:r>
            <w:r>
              <w:rPr>
                <w:rFonts w:ascii="Times New Roman" w:eastAsia="SimSun" w:hAnsi="Times New Roman"/>
                <w:bCs/>
                <w:i/>
                <w:iCs/>
                <w:spacing w:val="-4"/>
                <w:sz w:val="27"/>
                <w:szCs w:val="27"/>
              </w:rPr>
              <w:t>28 Lê Quý Đôn, P. Võ Thị Sáu, Quận 3</w:t>
            </w:r>
            <w:r w:rsidRPr="00A8683F">
              <w:rPr>
                <w:rFonts w:ascii="Times New Roman" w:eastAsia="SimSun" w:hAnsi="Times New Roman"/>
                <w:bCs/>
                <w:i/>
                <w:iCs/>
                <w:spacing w:val="-4"/>
                <w:sz w:val="27"/>
                <w:szCs w:val="27"/>
              </w:rPr>
              <w:t>)</w:t>
            </w:r>
          </w:p>
        </w:tc>
      </w:tr>
    </w:tbl>
    <w:p w:rsidR="005E5C49" w:rsidRPr="003F15E3" w:rsidRDefault="00797342"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5</w:t>
      </w:r>
      <w:r w:rsidR="00CB02F6" w:rsidRPr="003F15E3">
        <w:rPr>
          <w:rFonts w:ascii="Times New Roman" w:eastAsia="SimSun" w:hAnsi="Times New Roman"/>
          <w:b/>
          <w:sz w:val="27"/>
          <w:szCs w:val="27"/>
        </w:rPr>
        <w:t xml:space="preserve">. </w:t>
      </w:r>
      <w:r w:rsidR="00CB02F6" w:rsidRPr="003F15E3">
        <w:rPr>
          <w:rFonts w:ascii="Times New Roman" w:eastAsia="SimSun" w:hAnsi="Times New Roman"/>
          <w:b/>
          <w:sz w:val="27"/>
          <w:szCs w:val="27"/>
          <w:lang w:val="vi-VN"/>
        </w:rPr>
        <w:t xml:space="preserve">Tài liệu </w:t>
      </w:r>
      <w:r w:rsidR="00CB02F6" w:rsidRPr="003F15E3">
        <w:rPr>
          <w:rFonts w:ascii="Times New Roman" w:eastAsia="SimSun" w:hAnsi="Times New Roman"/>
          <w:b/>
          <w:sz w:val="27"/>
          <w:szCs w:val="27"/>
        </w:rPr>
        <w:t>gửi cho Đoàn Giám sát</w:t>
      </w:r>
      <w:r w:rsidR="00CB02F6" w:rsidRPr="003F15E3">
        <w:rPr>
          <w:rFonts w:ascii="Times New Roman" w:eastAsia="SimSun" w:hAnsi="Times New Roman"/>
          <w:b/>
          <w:sz w:val="27"/>
          <w:szCs w:val="27"/>
          <w:lang w:val="vi-VN"/>
        </w:rPr>
        <w:t xml:space="preserve">: </w:t>
      </w:r>
    </w:p>
    <w:p w:rsidR="005E5C49" w:rsidRPr="003F15E3" w:rsidRDefault="00CB02F6" w:rsidP="003F15E3">
      <w:pPr>
        <w:spacing w:before="60" w:after="60" w:line="252" w:lineRule="auto"/>
        <w:ind w:firstLine="706"/>
        <w:jc w:val="both"/>
        <w:rPr>
          <w:rFonts w:ascii="Times New Roman" w:eastAsia="SimSun" w:hAnsi="Times New Roman"/>
          <w:bCs/>
          <w:spacing w:val="-2"/>
          <w:sz w:val="27"/>
          <w:szCs w:val="27"/>
        </w:rPr>
      </w:pPr>
      <w:r w:rsidRPr="003F15E3">
        <w:rPr>
          <w:rFonts w:ascii="Times New Roman" w:eastAsia="SimSun" w:hAnsi="Times New Roman"/>
          <w:spacing w:val="-2"/>
          <w:sz w:val="27"/>
          <w:szCs w:val="27"/>
        </w:rPr>
        <w:t xml:space="preserve">- Báo cáo kết quả triển khai, thực hiện </w:t>
      </w:r>
      <w:r w:rsidRPr="003F15E3">
        <w:rPr>
          <w:rFonts w:ascii="Times New Roman" w:eastAsia="SimSun" w:hAnsi="Times New Roman"/>
          <w:bCs/>
          <w:spacing w:val="-2"/>
          <w:sz w:val="27"/>
          <w:szCs w:val="27"/>
        </w:rPr>
        <w:t xml:space="preserve">Quyết định </w:t>
      </w:r>
      <w:r w:rsidR="001A5EE6" w:rsidRPr="003F15E3">
        <w:rPr>
          <w:rFonts w:ascii="Times New Roman" w:eastAsia="SimSun" w:hAnsi="Times New Roman"/>
          <w:bCs/>
          <w:spacing w:val="-2"/>
          <w:sz w:val="27"/>
          <w:szCs w:val="27"/>
        </w:rPr>
        <w:t xml:space="preserve">số </w:t>
      </w:r>
      <w:r w:rsidRPr="003F15E3">
        <w:rPr>
          <w:rFonts w:ascii="Times New Roman" w:eastAsia="SimSun" w:hAnsi="Times New Roman"/>
          <w:bCs/>
          <w:spacing w:val="-2"/>
          <w:sz w:val="27"/>
          <w:szCs w:val="27"/>
        </w:rPr>
        <w:t xml:space="preserve">1233 (theo </w:t>
      </w:r>
      <w:r w:rsidR="00D071D5" w:rsidRPr="003F15E3">
        <w:rPr>
          <w:rFonts w:ascii="Times New Roman" w:eastAsia="SimSun" w:hAnsi="Times New Roman"/>
          <w:bCs/>
          <w:spacing w:val="-2"/>
          <w:sz w:val="27"/>
          <w:szCs w:val="27"/>
        </w:rPr>
        <w:t>đề cương</w:t>
      </w:r>
      <w:r w:rsidRPr="003F15E3">
        <w:rPr>
          <w:rFonts w:ascii="Times New Roman" w:eastAsia="SimSun" w:hAnsi="Times New Roman"/>
          <w:bCs/>
          <w:spacing w:val="-2"/>
          <w:sz w:val="27"/>
          <w:szCs w:val="27"/>
        </w:rPr>
        <w:t>).</w:t>
      </w:r>
    </w:p>
    <w:p w:rsidR="001111DF" w:rsidRDefault="001111DF" w:rsidP="003F15E3">
      <w:pPr>
        <w:spacing w:before="60" w:after="60" w:line="252" w:lineRule="auto"/>
        <w:ind w:firstLine="706"/>
        <w:jc w:val="both"/>
        <w:rPr>
          <w:rFonts w:ascii="Times New Roman" w:eastAsia="SimSun" w:hAnsi="Times New Roman"/>
          <w:bCs/>
          <w:spacing w:val="-2"/>
          <w:sz w:val="27"/>
          <w:szCs w:val="27"/>
        </w:rPr>
      </w:pPr>
      <w:r w:rsidRPr="003F15E3">
        <w:rPr>
          <w:rFonts w:ascii="Times New Roman" w:eastAsia="SimSun" w:hAnsi="Times New Roman"/>
          <w:bCs/>
          <w:spacing w:val="-2"/>
          <w:sz w:val="27"/>
          <w:szCs w:val="27"/>
        </w:rPr>
        <w:t xml:space="preserve">- </w:t>
      </w:r>
      <w:r w:rsidR="00BE7DB0" w:rsidRPr="003F15E3">
        <w:rPr>
          <w:rFonts w:ascii="Times New Roman" w:eastAsia="SimSun" w:hAnsi="Times New Roman"/>
          <w:bCs/>
          <w:spacing w:val="-2"/>
          <w:sz w:val="27"/>
          <w:szCs w:val="27"/>
        </w:rPr>
        <w:t>B</w:t>
      </w:r>
      <w:r w:rsidR="006250EB" w:rsidRPr="003F15E3">
        <w:rPr>
          <w:rFonts w:ascii="Times New Roman" w:eastAsia="SimSun" w:hAnsi="Times New Roman"/>
          <w:bCs/>
          <w:spacing w:val="-2"/>
          <w:sz w:val="27"/>
          <w:szCs w:val="27"/>
        </w:rPr>
        <w:t>iên bản</w:t>
      </w:r>
      <w:r w:rsidR="00BE7DB0" w:rsidRPr="003F15E3">
        <w:rPr>
          <w:rFonts w:ascii="Times New Roman" w:eastAsia="SimSun" w:hAnsi="Times New Roman"/>
          <w:bCs/>
          <w:spacing w:val="-2"/>
          <w:sz w:val="27"/>
          <w:szCs w:val="27"/>
        </w:rPr>
        <w:t>, sổ</w:t>
      </w:r>
      <w:r w:rsidR="006250EB" w:rsidRPr="003F15E3">
        <w:rPr>
          <w:rFonts w:ascii="Times New Roman" w:eastAsia="SimSun" w:hAnsi="Times New Roman"/>
          <w:bCs/>
          <w:spacing w:val="-2"/>
          <w:sz w:val="27"/>
          <w:szCs w:val="27"/>
        </w:rPr>
        <w:t xml:space="preserve"> họp của</w:t>
      </w:r>
      <w:r w:rsidRPr="003F15E3">
        <w:rPr>
          <w:rFonts w:ascii="Times New Roman" w:eastAsia="SimSun" w:hAnsi="Times New Roman"/>
          <w:bCs/>
          <w:spacing w:val="-2"/>
          <w:sz w:val="27"/>
          <w:szCs w:val="27"/>
        </w:rPr>
        <w:t xml:space="preserve"> Đảng ủy.</w:t>
      </w:r>
    </w:p>
    <w:p w:rsidR="00EF4AC8" w:rsidRPr="003F15E3" w:rsidRDefault="00EF4AC8" w:rsidP="003F15E3">
      <w:pPr>
        <w:spacing w:before="60" w:after="60" w:line="252" w:lineRule="auto"/>
        <w:ind w:firstLine="706"/>
        <w:jc w:val="both"/>
        <w:rPr>
          <w:rFonts w:ascii="Times New Roman" w:eastAsia="SimSun" w:hAnsi="Times New Roman"/>
          <w:spacing w:val="-2"/>
          <w:sz w:val="27"/>
          <w:szCs w:val="27"/>
        </w:rPr>
      </w:pPr>
      <w:r>
        <w:rPr>
          <w:rFonts w:ascii="Times New Roman" w:eastAsia="SimSun" w:hAnsi="Times New Roman"/>
          <w:bCs/>
          <w:spacing w:val="-2"/>
          <w:sz w:val="27"/>
          <w:szCs w:val="27"/>
        </w:rPr>
        <w:t>- Các văn bản chỉ đạo của cấp ủy có liên quan nội dung giám sát.</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Báo cáo giới thiệu một số mô hình, giải pháp (nếu có).</w:t>
      </w:r>
    </w:p>
    <w:p w:rsidR="005E5C49" w:rsidRPr="003F15E3" w:rsidRDefault="00CB02F6" w:rsidP="003F15E3">
      <w:pPr>
        <w:spacing w:before="60" w:after="60" w:line="252" w:lineRule="auto"/>
        <w:ind w:firstLine="706"/>
        <w:jc w:val="both"/>
        <w:rPr>
          <w:rFonts w:ascii="Times New Roman" w:eastAsia="SimSun" w:hAnsi="Times New Roman"/>
          <w:spacing w:val="-4"/>
          <w:sz w:val="27"/>
          <w:szCs w:val="27"/>
          <w:lang w:val="vi-VN"/>
        </w:rPr>
      </w:pPr>
      <w:r w:rsidRPr="003F15E3">
        <w:rPr>
          <w:rFonts w:ascii="Times New Roman" w:eastAsia="SimSun" w:hAnsi="Times New Roman"/>
          <w:spacing w:val="-4"/>
          <w:sz w:val="27"/>
          <w:szCs w:val="27"/>
        </w:rPr>
        <w:t xml:space="preserve">Đơn vị được giám sát gửi </w:t>
      </w:r>
      <w:r w:rsidR="00092BF6">
        <w:rPr>
          <w:rFonts w:ascii="Times New Roman" w:eastAsia="SimSun" w:hAnsi="Times New Roman"/>
          <w:spacing w:val="-4"/>
          <w:sz w:val="27"/>
          <w:szCs w:val="27"/>
        </w:rPr>
        <w:t>tài liệu về Đoàn Giám sát thông qua</w:t>
      </w:r>
      <w:r w:rsidR="000A5CA6" w:rsidRPr="003F15E3">
        <w:rPr>
          <w:rFonts w:ascii="Times New Roman" w:eastAsia="SimSun" w:hAnsi="Times New Roman"/>
          <w:spacing w:val="-4"/>
          <w:sz w:val="27"/>
          <w:szCs w:val="27"/>
        </w:rPr>
        <w:t xml:space="preserve"> đồng chí Thư ký Đoàn Giám sát</w:t>
      </w:r>
      <w:r w:rsidR="00481EC3" w:rsidRPr="003F15E3">
        <w:rPr>
          <w:rFonts w:ascii="Times New Roman" w:eastAsia="SimSun" w:hAnsi="Times New Roman"/>
          <w:spacing w:val="-4"/>
          <w:sz w:val="27"/>
          <w:szCs w:val="27"/>
        </w:rPr>
        <w:t xml:space="preserve"> </w:t>
      </w:r>
      <w:r w:rsidRPr="003F15E3">
        <w:rPr>
          <w:rFonts w:ascii="Times New Roman" w:eastAsia="SimSun" w:hAnsi="Times New Roman"/>
          <w:spacing w:val="-4"/>
          <w:sz w:val="27"/>
          <w:szCs w:val="27"/>
        </w:rPr>
        <w:t xml:space="preserve">trước </w:t>
      </w:r>
      <w:r w:rsidRPr="003F15E3">
        <w:rPr>
          <w:rFonts w:ascii="Times New Roman" w:eastAsia="SimSun" w:hAnsi="Times New Roman"/>
          <w:b/>
          <w:spacing w:val="-4"/>
          <w:sz w:val="27"/>
          <w:szCs w:val="27"/>
        </w:rPr>
        <w:t xml:space="preserve">ngày </w:t>
      </w:r>
      <w:r w:rsidR="00865137">
        <w:rPr>
          <w:rFonts w:ascii="Times New Roman" w:eastAsia="SimSun" w:hAnsi="Times New Roman"/>
          <w:b/>
          <w:spacing w:val="-4"/>
          <w:sz w:val="27"/>
          <w:szCs w:val="27"/>
        </w:rPr>
        <w:t>26</w:t>
      </w:r>
      <w:r w:rsidR="00A24D9E" w:rsidRPr="003F15E3">
        <w:rPr>
          <w:rFonts w:ascii="Times New Roman" w:eastAsia="SimSun" w:hAnsi="Times New Roman"/>
          <w:b/>
          <w:spacing w:val="-4"/>
          <w:sz w:val="27"/>
          <w:szCs w:val="27"/>
        </w:rPr>
        <w:t>/</w:t>
      </w:r>
      <w:r w:rsidR="002F739E">
        <w:rPr>
          <w:rFonts w:ascii="Times New Roman" w:eastAsia="SimSun" w:hAnsi="Times New Roman"/>
          <w:b/>
          <w:spacing w:val="-4"/>
          <w:sz w:val="27"/>
          <w:szCs w:val="27"/>
        </w:rPr>
        <w:t>9</w:t>
      </w:r>
      <w:r w:rsidRPr="003F15E3">
        <w:rPr>
          <w:rFonts w:ascii="Times New Roman" w:eastAsia="SimSun" w:hAnsi="Times New Roman"/>
          <w:b/>
          <w:spacing w:val="-4"/>
          <w:sz w:val="27"/>
          <w:szCs w:val="27"/>
        </w:rPr>
        <w:t>/202</w:t>
      </w:r>
      <w:r w:rsidR="00865137">
        <w:rPr>
          <w:rFonts w:ascii="Times New Roman" w:eastAsia="SimSun" w:hAnsi="Times New Roman"/>
          <w:b/>
          <w:spacing w:val="-4"/>
          <w:sz w:val="27"/>
          <w:szCs w:val="27"/>
        </w:rPr>
        <w:t>4</w:t>
      </w:r>
      <w:r w:rsidRPr="003F15E3">
        <w:rPr>
          <w:rFonts w:ascii="Times New Roman" w:eastAsia="SimSun" w:hAnsi="Times New Roman"/>
          <w:b/>
          <w:spacing w:val="-4"/>
          <w:sz w:val="27"/>
          <w:szCs w:val="27"/>
        </w:rPr>
        <w:t xml:space="preserve"> (thứ </w:t>
      </w:r>
      <w:r w:rsidR="00865137">
        <w:rPr>
          <w:rFonts w:ascii="Times New Roman" w:eastAsia="SimSun" w:hAnsi="Times New Roman"/>
          <w:b/>
          <w:spacing w:val="-4"/>
          <w:sz w:val="27"/>
          <w:szCs w:val="27"/>
        </w:rPr>
        <w:t>Năm</w:t>
      </w:r>
      <w:r w:rsidRPr="003F15E3">
        <w:rPr>
          <w:rFonts w:ascii="Times New Roman" w:eastAsia="SimSun" w:hAnsi="Times New Roman"/>
          <w:b/>
          <w:spacing w:val="-4"/>
          <w:sz w:val="27"/>
          <w:szCs w:val="27"/>
        </w:rPr>
        <w:t>).</w:t>
      </w:r>
    </w:p>
    <w:p w:rsidR="005E5C49" w:rsidRPr="003F15E3" w:rsidRDefault="00797342"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6</w:t>
      </w:r>
      <w:r w:rsidR="00CB02F6" w:rsidRPr="003F15E3">
        <w:rPr>
          <w:rFonts w:ascii="Times New Roman" w:eastAsia="SimSun" w:hAnsi="Times New Roman"/>
          <w:b/>
          <w:sz w:val="27"/>
          <w:szCs w:val="27"/>
        </w:rPr>
        <w:t xml:space="preserve">. </w:t>
      </w:r>
      <w:r w:rsidR="00CB02F6" w:rsidRPr="003F15E3">
        <w:rPr>
          <w:rFonts w:ascii="Times New Roman" w:eastAsia="SimSun" w:hAnsi="Times New Roman"/>
          <w:b/>
          <w:sz w:val="27"/>
          <w:szCs w:val="27"/>
          <w:lang w:val="vi-VN"/>
        </w:rPr>
        <w:t>Chương trình làm việ</w:t>
      </w:r>
      <w:r w:rsidR="00E42C19" w:rsidRPr="003F15E3">
        <w:rPr>
          <w:rFonts w:ascii="Times New Roman" w:eastAsia="SimSun" w:hAnsi="Times New Roman"/>
          <w:b/>
          <w:sz w:val="27"/>
          <w:szCs w:val="27"/>
          <w:lang w:val="vi-VN"/>
        </w:rPr>
        <w:t>c:</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z w:val="27"/>
          <w:szCs w:val="27"/>
        </w:rPr>
        <w:t>- Đại diện cấp ủy cơ sở Đảng</w:t>
      </w:r>
      <w:r w:rsidRPr="003F15E3">
        <w:rPr>
          <w:rFonts w:ascii="Times New Roman" w:eastAsia="SimSun" w:hAnsi="Times New Roman"/>
          <w:sz w:val="27"/>
          <w:szCs w:val="27"/>
          <w:lang w:val="vi-VN"/>
        </w:rPr>
        <w:t xml:space="preserve"> giới thiệu thành phần tham dự.</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z w:val="27"/>
          <w:szCs w:val="27"/>
        </w:rPr>
        <w:t xml:space="preserve">- Đại diện Đoàn </w:t>
      </w:r>
      <w:r w:rsidR="0091363C">
        <w:rPr>
          <w:rFonts w:ascii="Times New Roman" w:eastAsia="SimSun" w:hAnsi="Times New Roman"/>
          <w:sz w:val="27"/>
          <w:szCs w:val="27"/>
        </w:rPr>
        <w:t>g</w:t>
      </w:r>
      <w:r w:rsidRPr="003F15E3">
        <w:rPr>
          <w:rFonts w:ascii="Times New Roman" w:eastAsia="SimSun" w:hAnsi="Times New Roman"/>
          <w:sz w:val="27"/>
          <w:szCs w:val="27"/>
        </w:rPr>
        <w:t>iám sát giới thiệu thành phần tham dự.</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z w:val="27"/>
          <w:szCs w:val="27"/>
        </w:rPr>
        <w:t xml:space="preserve">- Đồng chí Trưởng </w:t>
      </w:r>
      <w:r w:rsidRPr="003F15E3">
        <w:rPr>
          <w:rFonts w:ascii="Times New Roman" w:eastAsia="SimSun" w:hAnsi="Times New Roman"/>
          <w:sz w:val="27"/>
          <w:szCs w:val="27"/>
          <w:lang w:val="vi-VN"/>
        </w:rPr>
        <w:t xml:space="preserve">Đoàn </w:t>
      </w:r>
      <w:r w:rsidR="0091363C">
        <w:rPr>
          <w:rFonts w:ascii="Times New Roman" w:eastAsia="SimSun" w:hAnsi="Times New Roman"/>
          <w:sz w:val="27"/>
          <w:szCs w:val="27"/>
        </w:rPr>
        <w:t>g</w:t>
      </w:r>
      <w:r w:rsidRPr="003F15E3">
        <w:rPr>
          <w:rFonts w:ascii="Times New Roman" w:eastAsia="SimSun" w:hAnsi="Times New Roman"/>
          <w:sz w:val="27"/>
          <w:szCs w:val="27"/>
        </w:rPr>
        <w:t>iám sát</w:t>
      </w:r>
      <w:r w:rsidRPr="003F15E3">
        <w:rPr>
          <w:rFonts w:ascii="Times New Roman" w:eastAsia="SimSun" w:hAnsi="Times New Roman"/>
          <w:sz w:val="27"/>
          <w:szCs w:val="27"/>
          <w:lang w:val="vi-VN"/>
        </w:rPr>
        <w:t xml:space="preserve"> </w:t>
      </w:r>
      <w:r w:rsidRPr="003F15E3">
        <w:rPr>
          <w:rFonts w:ascii="Times New Roman" w:eastAsia="SimSun" w:hAnsi="Times New Roman"/>
          <w:sz w:val="27"/>
          <w:szCs w:val="27"/>
        </w:rPr>
        <w:t>nêu</w:t>
      </w:r>
      <w:r w:rsidRPr="003F15E3">
        <w:rPr>
          <w:rFonts w:ascii="Times New Roman" w:eastAsia="SimSun" w:hAnsi="Times New Roman"/>
          <w:sz w:val="27"/>
          <w:szCs w:val="27"/>
          <w:lang w:val="vi-VN"/>
        </w:rPr>
        <w:t xml:space="preserve"> mục đích, nội dung</w:t>
      </w:r>
      <w:r w:rsidRPr="003F15E3">
        <w:rPr>
          <w:rFonts w:ascii="Times New Roman" w:eastAsia="SimSun" w:hAnsi="Times New Roman"/>
          <w:sz w:val="27"/>
          <w:szCs w:val="27"/>
        </w:rPr>
        <w:t xml:space="preserve"> buổi giám sát</w:t>
      </w:r>
      <w:r w:rsidRPr="003F15E3">
        <w:rPr>
          <w:rFonts w:ascii="Times New Roman" w:eastAsia="SimSun" w:hAnsi="Times New Roman"/>
          <w:sz w:val="27"/>
          <w:szCs w:val="27"/>
          <w:lang w:val="vi-VN"/>
        </w:rPr>
        <w:t>.</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pacing w:val="-6"/>
          <w:sz w:val="27"/>
          <w:szCs w:val="27"/>
        </w:rPr>
        <w:t>- Đại diện cấp ủy cơ sở Đảng</w:t>
      </w:r>
      <w:r w:rsidRPr="003F15E3">
        <w:rPr>
          <w:rFonts w:ascii="Times New Roman" w:eastAsia="SimSun" w:hAnsi="Times New Roman"/>
          <w:spacing w:val="-6"/>
          <w:sz w:val="27"/>
          <w:szCs w:val="27"/>
          <w:lang w:val="vi-VN"/>
        </w:rPr>
        <w:t xml:space="preserve"> </w:t>
      </w:r>
      <w:r w:rsidRPr="003F15E3">
        <w:rPr>
          <w:rFonts w:ascii="Times New Roman" w:eastAsia="SimSun" w:hAnsi="Times New Roman"/>
          <w:spacing w:val="-6"/>
          <w:sz w:val="27"/>
          <w:szCs w:val="27"/>
        </w:rPr>
        <w:t xml:space="preserve">báo cáo tóm tắt tình hình đơn vị; kết quả triển khai, </w:t>
      </w:r>
      <w:r w:rsidRPr="003F15E3">
        <w:rPr>
          <w:rFonts w:ascii="Times New Roman" w:eastAsia="SimSun" w:hAnsi="Times New Roman"/>
          <w:spacing w:val="-4"/>
          <w:sz w:val="27"/>
          <w:szCs w:val="27"/>
        </w:rPr>
        <w:t xml:space="preserve">thực hiện </w:t>
      </w:r>
      <w:r w:rsidR="003D302D" w:rsidRPr="003F15E3">
        <w:rPr>
          <w:rFonts w:ascii="Times New Roman" w:eastAsia="SimSun" w:hAnsi="Times New Roman"/>
          <w:spacing w:val="-4"/>
          <w:sz w:val="27"/>
          <w:szCs w:val="27"/>
        </w:rPr>
        <w:t xml:space="preserve">Quyết định </w:t>
      </w:r>
      <w:r w:rsidR="00076689" w:rsidRPr="003F15E3">
        <w:rPr>
          <w:rFonts w:ascii="Times New Roman" w:eastAsia="SimSun" w:hAnsi="Times New Roman"/>
          <w:spacing w:val="-4"/>
          <w:sz w:val="27"/>
          <w:szCs w:val="27"/>
        </w:rPr>
        <w:t xml:space="preserve">số </w:t>
      </w:r>
      <w:r w:rsidR="003D302D" w:rsidRPr="003F15E3">
        <w:rPr>
          <w:rFonts w:ascii="Times New Roman" w:eastAsia="SimSun" w:hAnsi="Times New Roman"/>
          <w:spacing w:val="-4"/>
          <w:sz w:val="27"/>
          <w:szCs w:val="27"/>
        </w:rPr>
        <w:t xml:space="preserve">1233 </w:t>
      </w:r>
      <w:r w:rsidRPr="003F15E3">
        <w:rPr>
          <w:rFonts w:ascii="Times New Roman" w:eastAsia="SimSun" w:hAnsi="Times New Roman"/>
          <w:spacing w:val="-4"/>
          <w:sz w:val="27"/>
          <w:szCs w:val="27"/>
        </w:rPr>
        <w:t>và các nội dung đề xuất, kiến nghị với Đoàn Giám sát</w:t>
      </w:r>
      <w:r w:rsidRPr="003F15E3">
        <w:rPr>
          <w:rFonts w:ascii="Times New Roman" w:eastAsia="SimSun" w:hAnsi="Times New Roman"/>
          <w:sz w:val="27"/>
          <w:szCs w:val="27"/>
        </w:rPr>
        <w:t xml:space="preserve"> (nếu có)</w:t>
      </w:r>
      <w:r w:rsidRPr="003F15E3">
        <w:rPr>
          <w:rFonts w:ascii="Times New Roman" w:eastAsia="SimSun" w:hAnsi="Times New Roman"/>
          <w:sz w:val="27"/>
          <w:szCs w:val="27"/>
          <w:lang w:val="vi-VN"/>
        </w:rPr>
        <w:t>.</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z w:val="27"/>
          <w:szCs w:val="27"/>
        </w:rPr>
        <w:t>- Trao đổi, thảo luận</w:t>
      </w:r>
      <w:r w:rsidRPr="003F15E3">
        <w:rPr>
          <w:rFonts w:ascii="Times New Roman" w:eastAsia="SimSun" w:hAnsi="Times New Roman"/>
          <w:sz w:val="27"/>
          <w:szCs w:val="27"/>
          <w:lang w:val="vi-VN"/>
        </w:rPr>
        <w:t>.</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z w:val="27"/>
          <w:szCs w:val="27"/>
        </w:rPr>
        <w:t>- Đại diện Thường trực cấp ủy phát biểu.</w:t>
      </w:r>
    </w:p>
    <w:p w:rsidR="005E5C49" w:rsidRPr="003F15E3" w:rsidRDefault="00CB02F6" w:rsidP="003F15E3">
      <w:pPr>
        <w:spacing w:before="60" w:after="60" w:line="252" w:lineRule="auto"/>
        <w:ind w:firstLine="706"/>
        <w:jc w:val="both"/>
        <w:rPr>
          <w:rFonts w:ascii="Times New Roman" w:eastAsia="SimSun" w:hAnsi="Times New Roman"/>
          <w:sz w:val="27"/>
          <w:szCs w:val="27"/>
          <w:lang w:val="vi-VN"/>
        </w:rPr>
      </w:pPr>
      <w:r w:rsidRPr="003F15E3">
        <w:rPr>
          <w:rFonts w:ascii="Times New Roman" w:eastAsia="SimSun" w:hAnsi="Times New Roman"/>
          <w:sz w:val="27"/>
          <w:szCs w:val="27"/>
        </w:rPr>
        <w:t xml:space="preserve">- Đồng chí </w:t>
      </w:r>
      <w:r w:rsidRPr="003F15E3">
        <w:rPr>
          <w:rFonts w:ascii="Times New Roman" w:eastAsia="SimSun" w:hAnsi="Times New Roman"/>
          <w:sz w:val="27"/>
          <w:szCs w:val="27"/>
          <w:lang w:val="vi-VN"/>
        </w:rPr>
        <w:t xml:space="preserve">Trưởng Đoàn </w:t>
      </w:r>
      <w:r w:rsidRPr="003F15E3">
        <w:rPr>
          <w:rFonts w:ascii="Times New Roman" w:eastAsia="SimSun" w:hAnsi="Times New Roman"/>
          <w:sz w:val="27"/>
          <w:szCs w:val="27"/>
        </w:rPr>
        <w:t>Giám sát</w:t>
      </w:r>
      <w:r w:rsidRPr="003F15E3">
        <w:rPr>
          <w:rFonts w:ascii="Times New Roman" w:eastAsia="SimSun" w:hAnsi="Times New Roman"/>
          <w:sz w:val="27"/>
          <w:szCs w:val="27"/>
          <w:lang w:val="vi-VN"/>
        </w:rPr>
        <w:t xml:space="preserve"> kết luận.</w:t>
      </w:r>
    </w:p>
    <w:p w:rsidR="005E5C49" w:rsidRPr="003F15E3" w:rsidRDefault="00CB02F6" w:rsidP="003F15E3">
      <w:pPr>
        <w:spacing w:before="60" w:after="60" w:line="252" w:lineRule="auto"/>
        <w:ind w:firstLine="706"/>
        <w:jc w:val="both"/>
        <w:rPr>
          <w:rFonts w:ascii="Times New Roman" w:eastAsia="SimSun" w:hAnsi="Times New Roman"/>
          <w:b/>
          <w:sz w:val="27"/>
          <w:szCs w:val="27"/>
          <w:lang w:val="vi-VN"/>
        </w:rPr>
      </w:pPr>
      <w:r w:rsidRPr="003F15E3">
        <w:rPr>
          <w:rFonts w:ascii="Times New Roman" w:eastAsia="SimSun" w:hAnsi="Times New Roman"/>
          <w:b/>
          <w:sz w:val="27"/>
          <w:szCs w:val="27"/>
        </w:rPr>
        <w:t xml:space="preserve">III. </w:t>
      </w:r>
      <w:r w:rsidRPr="003F15E3">
        <w:rPr>
          <w:rFonts w:ascii="Times New Roman" w:eastAsia="SimSun" w:hAnsi="Times New Roman"/>
          <w:b/>
          <w:sz w:val="27"/>
          <w:szCs w:val="27"/>
          <w:lang w:val="vi-VN"/>
        </w:rPr>
        <w:t>TỔ CHỨC THỰC HIỆN:</w:t>
      </w:r>
    </w:p>
    <w:p w:rsidR="005E5C49" w:rsidRPr="003F15E3" w:rsidRDefault="00B63829" w:rsidP="003F15E3">
      <w:pPr>
        <w:spacing w:before="60" w:after="60" w:line="252" w:lineRule="auto"/>
        <w:ind w:firstLine="706"/>
        <w:jc w:val="both"/>
        <w:rPr>
          <w:rFonts w:ascii="Times New Roman" w:eastAsia="SimSun" w:hAnsi="Times New Roman"/>
          <w:b/>
          <w:sz w:val="27"/>
          <w:szCs w:val="27"/>
        </w:rPr>
      </w:pPr>
      <w:r>
        <w:rPr>
          <w:rFonts w:ascii="Times New Roman" w:eastAsia="SimSun" w:hAnsi="Times New Roman"/>
          <w:b/>
          <w:sz w:val="27"/>
          <w:szCs w:val="27"/>
        </w:rPr>
        <w:t>1</w:t>
      </w:r>
      <w:r w:rsidR="005F2823">
        <w:rPr>
          <w:rFonts w:ascii="Times New Roman" w:eastAsia="SimSun" w:hAnsi="Times New Roman"/>
          <w:b/>
          <w:sz w:val="27"/>
          <w:szCs w:val="27"/>
        </w:rPr>
        <w:t xml:space="preserve">. </w:t>
      </w:r>
      <w:r w:rsidR="00CB02F6" w:rsidRPr="003F15E3">
        <w:rPr>
          <w:rFonts w:ascii="Times New Roman" w:eastAsia="SimSun" w:hAnsi="Times New Roman"/>
          <w:b/>
          <w:sz w:val="27"/>
          <w:szCs w:val="27"/>
        </w:rPr>
        <w:t>Thành lập Đoàn Giám sát:</w:t>
      </w:r>
    </w:p>
    <w:p w:rsidR="005E5C49" w:rsidRPr="00AA0CD1" w:rsidRDefault="00CB02F6" w:rsidP="003F15E3">
      <w:pPr>
        <w:spacing w:before="60" w:after="60" w:line="252" w:lineRule="auto"/>
        <w:ind w:firstLine="706"/>
        <w:jc w:val="both"/>
        <w:rPr>
          <w:rFonts w:ascii="Times New Roman" w:eastAsia="SimSun" w:hAnsi="Times New Roman"/>
          <w:spacing w:val="-2"/>
          <w:sz w:val="27"/>
          <w:szCs w:val="27"/>
        </w:rPr>
      </w:pPr>
      <w:r w:rsidRPr="00AA0CD1">
        <w:rPr>
          <w:rFonts w:ascii="Times New Roman" w:eastAsia="SimSun" w:hAnsi="Times New Roman"/>
          <w:spacing w:val="-2"/>
          <w:sz w:val="27"/>
          <w:szCs w:val="27"/>
        </w:rPr>
        <w:t xml:space="preserve">- Đồng chí </w:t>
      </w:r>
      <w:r w:rsidR="00EB265C">
        <w:rPr>
          <w:rFonts w:ascii="Times New Roman" w:eastAsia="SimSun" w:hAnsi="Times New Roman"/>
          <w:spacing w:val="-2"/>
          <w:sz w:val="27"/>
          <w:szCs w:val="27"/>
        </w:rPr>
        <w:t xml:space="preserve">Bùi Hữu Hồng </w:t>
      </w:r>
      <w:r w:rsidR="00D06922">
        <w:rPr>
          <w:rFonts w:ascii="Times New Roman" w:eastAsia="SimSun" w:hAnsi="Times New Roman"/>
          <w:spacing w:val="-2"/>
          <w:sz w:val="27"/>
          <w:szCs w:val="27"/>
        </w:rPr>
        <w:t>Hải</w:t>
      </w:r>
      <w:r w:rsidRPr="00AA0CD1">
        <w:rPr>
          <w:rFonts w:ascii="Times New Roman" w:eastAsia="SimSun" w:hAnsi="Times New Roman"/>
          <w:spacing w:val="-2"/>
          <w:sz w:val="27"/>
          <w:szCs w:val="27"/>
        </w:rPr>
        <w:t xml:space="preserve"> - Ủy viên Ban Thường vụ Thành Đoàn, Bí thư Đoàn Khối Dân - Chính - Đảng Thành phố, </w:t>
      </w:r>
      <w:r w:rsidR="005E13BC" w:rsidRPr="00AA0CD1">
        <w:rPr>
          <w:rFonts w:ascii="Times New Roman" w:eastAsia="SimSun" w:hAnsi="Times New Roman"/>
          <w:b/>
          <w:bCs/>
          <w:i/>
          <w:iCs/>
          <w:spacing w:val="-2"/>
          <w:sz w:val="27"/>
          <w:szCs w:val="27"/>
        </w:rPr>
        <w:t>Trưởng</w:t>
      </w:r>
      <w:r w:rsidRPr="00AA0CD1">
        <w:rPr>
          <w:rFonts w:ascii="Times New Roman" w:eastAsia="SimSun" w:hAnsi="Times New Roman"/>
          <w:b/>
          <w:bCs/>
          <w:i/>
          <w:iCs/>
          <w:spacing w:val="-2"/>
          <w:sz w:val="27"/>
          <w:szCs w:val="27"/>
        </w:rPr>
        <w:t xml:space="preserve"> Đoàn</w:t>
      </w:r>
      <w:r w:rsidRPr="00AA0CD1">
        <w:rPr>
          <w:rFonts w:ascii="Times New Roman" w:eastAsia="SimSun" w:hAnsi="Times New Roman"/>
          <w:spacing w:val="-2"/>
          <w:sz w:val="27"/>
          <w:szCs w:val="27"/>
        </w:rPr>
        <w:t>;</w:t>
      </w:r>
    </w:p>
    <w:p w:rsidR="005E5C49" w:rsidRPr="00C57ED9" w:rsidRDefault="00CB02F6" w:rsidP="003F15E3">
      <w:pPr>
        <w:spacing w:before="60" w:after="60" w:line="252" w:lineRule="auto"/>
        <w:ind w:firstLine="706"/>
        <w:jc w:val="both"/>
        <w:rPr>
          <w:rFonts w:ascii="Times New Roman" w:eastAsia="SimSun" w:hAnsi="Times New Roman"/>
          <w:sz w:val="27"/>
          <w:szCs w:val="27"/>
        </w:rPr>
      </w:pPr>
      <w:r w:rsidRPr="00C57ED9">
        <w:rPr>
          <w:rFonts w:ascii="Times New Roman" w:eastAsia="SimSun" w:hAnsi="Times New Roman"/>
          <w:sz w:val="27"/>
          <w:szCs w:val="27"/>
        </w:rPr>
        <w:t xml:space="preserve">- Đồng chí </w:t>
      </w:r>
      <w:r w:rsidR="00090D25" w:rsidRPr="00C57ED9">
        <w:rPr>
          <w:rFonts w:ascii="Times New Roman" w:eastAsia="SimSun" w:hAnsi="Times New Roman"/>
          <w:sz w:val="27"/>
          <w:szCs w:val="27"/>
        </w:rPr>
        <w:t>Nguyễn Trường Giang</w:t>
      </w:r>
      <w:r w:rsidRPr="00C57ED9">
        <w:rPr>
          <w:rFonts w:ascii="Times New Roman" w:eastAsia="SimSun" w:hAnsi="Times New Roman"/>
          <w:sz w:val="27"/>
          <w:szCs w:val="27"/>
        </w:rPr>
        <w:t xml:space="preserve"> - Ủy viên Ủy ban Kiểm tra Thành Đoàn, Phó Bí thư, Chủ nhiệm Ủy ban Kiểm tra Đoàn Khối Dân - Chính - Đảng Thành phố</w:t>
      </w:r>
      <w:r w:rsidR="005E13BC" w:rsidRPr="00C57ED9">
        <w:rPr>
          <w:rFonts w:ascii="Times New Roman" w:eastAsia="SimSun" w:hAnsi="Times New Roman"/>
          <w:sz w:val="27"/>
          <w:szCs w:val="27"/>
        </w:rPr>
        <w:t xml:space="preserve">, </w:t>
      </w:r>
      <w:r w:rsidR="005E13BC" w:rsidRPr="00C57ED9">
        <w:rPr>
          <w:rFonts w:ascii="Times New Roman" w:eastAsia="SimSun" w:hAnsi="Times New Roman"/>
          <w:b/>
          <w:i/>
          <w:sz w:val="27"/>
          <w:szCs w:val="27"/>
        </w:rPr>
        <w:t>Phó Đoàn</w:t>
      </w:r>
      <w:r w:rsidRPr="00C57ED9">
        <w:rPr>
          <w:rFonts w:ascii="Times New Roman" w:eastAsia="SimSun" w:hAnsi="Times New Roman"/>
          <w:b/>
          <w:i/>
          <w:sz w:val="27"/>
          <w:szCs w:val="27"/>
        </w:rPr>
        <w:t>;</w:t>
      </w:r>
    </w:p>
    <w:p w:rsidR="005E5C49" w:rsidRPr="00DB30B8" w:rsidRDefault="00CB02F6" w:rsidP="003F15E3">
      <w:pPr>
        <w:spacing w:before="60" w:after="60" w:line="252" w:lineRule="auto"/>
        <w:ind w:firstLine="706"/>
        <w:jc w:val="both"/>
        <w:rPr>
          <w:rFonts w:ascii="Times New Roman" w:eastAsia="SimSun" w:hAnsi="Times New Roman"/>
          <w:sz w:val="27"/>
          <w:szCs w:val="27"/>
          <w:lang w:val="vi-VN"/>
        </w:rPr>
      </w:pPr>
      <w:r w:rsidRPr="00DB30B8">
        <w:rPr>
          <w:rFonts w:ascii="Times New Roman" w:eastAsia="SimSun" w:hAnsi="Times New Roman"/>
          <w:sz w:val="27"/>
          <w:szCs w:val="27"/>
        </w:rPr>
        <w:t xml:space="preserve">- </w:t>
      </w:r>
      <w:r w:rsidRPr="00DB30B8">
        <w:rPr>
          <w:rFonts w:ascii="Times New Roman" w:eastAsia="SimSun" w:hAnsi="Times New Roman"/>
          <w:sz w:val="27"/>
          <w:szCs w:val="27"/>
          <w:lang w:val="vi-VN"/>
        </w:rPr>
        <w:t xml:space="preserve">Đồng chí </w:t>
      </w:r>
      <w:r w:rsidR="00DD4E9B">
        <w:rPr>
          <w:rFonts w:ascii="Times New Roman" w:eastAsia="SimSun" w:hAnsi="Times New Roman"/>
          <w:sz w:val="27"/>
          <w:szCs w:val="27"/>
        </w:rPr>
        <w:t>Nguyễn Thị Hà Xuyên</w:t>
      </w:r>
      <w:r w:rsidRPr="00DB30B8">
        <w:rPr>
          <w:rFonts w:ascii="Times New Roman" w:eastAsia="SimSun" w:hAnsi="Times New Roman"/>
          <w:sz w:val="27"/>
          <w:szCs w:val="27"/>
          <w:lang w:val="vi-VN"/>
        </w:rPr>
        <w:t xml:space="preserve"> </w:t>
      </w:r>
      <w:r w:rsidR="00AB5995">
        <w:rPr>
          <w:rFonts w:ascii="Times New Roman" w:eastAsia="SimSun" w:hAnsi="Times New Roman"/>
          <w:sz w:val="27"/>
          <w:szCs w:val="27"/>
        </w:rPr>
        <w:t>-</w:t>
      </w:r>
      <w:r w:rsidRPr="00DB30B8">
        <w:rPr>
          <w:rFonts w:ascii="Times New Roman" w:eastAsia="SimSun" w:hAnsi="Times New Roman"/>
          <w:sz w:val="27"/>
          <w:szCs w:val="27"/>
          <w:lang w:val="vi-VN"/>
        </w:rPr>
        <w:t xml:space="preserve"> </w:t>
      </w:r>
      <w:r w:rsidR="00DD4E9B">
        <w:rPr>
          <w:rFonts w:ascii="Times New Roman" w:eastAsia="SimSun" w:hAnsi="Times New Roman"/>
          <w:sz w:val="27"/>
          <w:szCs w:val="27"/>
        </w:rPr>
        <w:t>Ủy viên Ban Thường vụ, Phó Chủ nhiệm Ủy ban Kiểm tra</w:t>
      </w:r>
      <w:r w:rsidRPr="00DB30B8">
        <w:rPr>
          <w:rFonts w:ascii="Times New Roman" w:eastAsia="SimSun" w:hAnsi="Times New Roman"/>
          <w:sz w:val="27"/>
          <w:szCs w:val="27"/>
        </w:rPr>
        <w:t xml:space="preserve"> Đoàn Khố</w:t>
      </w:r>
      <w:r w:rsidR="00DB30B8">
        <w:rPr>
          <w:rFonts w:ascii="Times New Roman" w:eastAsia="SimSun" w:hAnsi="Times New Roman"/>
          <w:sz w:val="27"/>
          <w:szCs w:val="27"/>
        </w:rPr>
        <w:t>i.</w:t>
      </w:r>
    </w:p>
    <w:p w:rsidR="007D31CC" w:rsidRPr="007D31CC" w:rsidRDefault="007D31CC" w:rsidP="007D31CC">
      <w:pPr>
        <w:spacing w:before="60" w:after="60" w:line="252" w:lineRule="auto"/>
        <w:ind w:firstLine="706"/>
        <w:jc w:val="both"/>
        <w:rPr>
          <w:rFonts w:ascii="Times New Roman" w:eastAsia="SimSun" w:hAnsi="Times New Roman"/>
          <w:spacing w:val="-8"/>
          <w:sz w:val="27"/>
          <w:szCs w:val="27"/>
        </w:rPr>
      </w:pPr>
      <w:r w:rsidRPr="007D31CC">
        <w:rPr>
          <w:rFonts w:ascii="Times New Roman" w:eastAsia="SimSun" w:hAnsi="Times New Roman"/>
          <w:spacing w:val="-8"/>
          <w:sz w:val="27"/>
          <w:szCs w:val="27"/>
        </w:rPr>
        <w:t xml:space="preserve">- </w:t>
      </w:r>
      <w:r w:rsidR="00582C9C" w:rsidRPr="007D31CC">
        <w:rPr>
          <w:rFonts w:ascii="Times New Roman" w:eastAsia="SimSun" w:hAnsi="Times New Roman"/>
          <w:spacing w:val="-8"/>
          <w:sz w:val="27"/>
          <w:szCs w:val="27"/>
        </w:rPr>
        <w:t xml:space="preserve">Ban Thường vụ Đoàn Khối kính mời các đồng chí đại diện Ủy ban Kiểm tra, </w:t>
      </w:r>
      <w:r w:rsidR="005002A1" w:rsidRPr="007D31CC">
        <w:rPr>
          <w:rFonts w:ascii="Times New Roman" w:eastAsia="SimSun" w:hAnsi="Times New Roman"/>
          <w:spacing w:val="-8"/>
          <w:sz w:val="27"/>
          <w:szCs w:val="27"/>
        </w:rPr>
        <w:t xml:space="preserve">Ban Tổ chức, </w:t>
      </w:r>
      <w:r w:rsidR="00B27A09" w:rsidRPr="007D31CC">
        <w:rPr>
          <w:rFonts w:ascii="Times New Roman" w:eastAsia="SimSun" w:hAnsi="Times New Roman"/>
          <w:spacing w:val="-8"/>
          <w:sz w:val="27"/>
          <w:szCs w:val="27"/>
        </w:rPr>
        <w:t>Ban Dân vận</w:t>
      </w:r>
      <w:r w:rsidR="00582C9C" w:rsidRPr="007D31CC">
        <w:rPr>
          <w:rFonts w:ascii="Times New Roman" w:eastAsia="SimSun" w:hAnsi="Times New Roman"/>
          <w:spacing w:val="-8"/>
          <w:sz w:val="27"/>
          <w:szCs w:val="27"/>
        </w:rPr>
        <w:t xml:space="preserve"> Đảng ủy Khối tham gia Đoàn Giám sát với tư cách thành viên</w:t>
      </w:r>
      <w:r w:rsidRPr="007D31CC">
        <w:rPr>
          <w:rFonts w:ascii="Times New Roman" w:eastAsia="SimSun" w:hAnsi="Times New Roman"/>
          <w:spacing w:val="-8"/>
          <w:sz w:val="27"/>
          <w:szCs w:val="27"/>
        </w:rPr>
        <w:t>.</w:t>
      </w:r>
    </w:p>
    <w:p w:rsidR="007D31CC" w:rsidRDefault="007D31CC" w:rsidP="007D31CC">
      <w:pPr>
        <w:spacing w:before="60" w:after="60" w:line="252" w:lineRule="auto"/>
        <w:ind w:firstLine="706"/>
        <w:jc w:val="both"/>
        <w:rPr>
          <w:rFonts w:ascii="Times New Roman" w:eastAsia="SimSun" w:hAnsi="Times New Roman"/>
          <w:b/>
          <w:bCs/>
          <w:sz w:val="27"/>
          <w:szCs w:val="27"/>
        </w:rPr>
      </w:pPr>
    </w:p>
    <w:p w:rsidR="005E5C49" w:rsidRPr="007D31CC" w:rsidRDefault="007D31CC" w:rsidP="007D31CC">
      <w:pPr>
        <w:spacing w:before="60" w:after="60" w:line="252" w:lineRule="auto"/>
        <w:ind w:firstLine="706"/>
        <w:jc w:val="both"/>
        <w:rPr>
          <w:rFonts w:ascii="Times New Roman" w:eastAsia="SimSun" w:hAnsi="Times New Roman"/>
          <w:b/>
          <w:i/>
          <w:spacing w:val="-8"/>
          <w:sz w:val="27"/>
          <w:szCs w:val="27"/>
        </w:rPr>
      </w:pPr>
      <w:r>
        <w:rPr>
          <w:rFonts w:ascii="Times New Roman" w:eastAsia="SimSun" w:hAnsi="Times New Roman"/>
          <w:b/>
          <w:bCs/>
          <w:sz w:val="27"/>
          <w:szCs w:val="27"/>
        </w:rPr>
        <w:lastRenderedPageBreak/>
        <w:t>2</w:t>
      </w:r>
      <w:r w:rsidR="00CB02F6" w:rsidRPr="003F15E3">
        <w:rPr>
          <w:rFonts w:ascii="Times New Roman" w:eastAsia="SimSun" w:hAnsi="Times New Roman"/>
          <w:b/>
          <w:bCs/>
          <w:sz w:val="27"/>
          <w:szCs w:val="27"/>
        </w:rPr>
        <w:t>. Đối với Ban Thường vụ Đoàn Khối:</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xml:space="preserve">- </w:t>
      </w:r>
      <w:r w:rsidR="00F210C3" w:rsidRPr="003F15E3">
        <w:rPr>
          <w:rFonts w:ascii="Times New Roman" w:eastAsia="SimSun" w:hAnsi="Times New Roman"/>
          <w:sz w:val="27"/>
          <w:szCs w:val="27"/>
        </w:rPr>
        <w:t>Xây dựng</w:t>
      </w:r>
      <w:r w:rsidRPr="003F15E3">
        <w:rPr>
          <w:rFonts w:ascii="Times New Roman" w:eastAsia="SimSun" w:hAnsi="Times New Roman"/>
          <w:sz w:val="27"/>
          <w:szCs w:val="27"/>
        </w:rPr>
        <w:t xml:space="preserve"> Kế hoạch giám </w:t>
      </w:r>
      <w:r w:rsidR="007A3072" w:rsidRPr="003F15E3">
        <w:rPr>
          <w:rFonts w:ascii="Times New Roman" w:eastAsia="SimSun" w:hAnsi="Times New Roman"/>
          <w:sz w:val="27"/>
          <w:szCs w:val="27"/>
        </w:rPr>
        <w:t>sát</w:t>
      </w:r>
      <w:r w:rsidR="00FF71B4" w:rsidRPr="003F15E3">
        <w:rPr>
          <w:rFonts w:ascii="Times New Roman" w:eastAsia="SimSun" w:hAnsi="Times New Roman"/>
          <w:sz w:val="27"/>
          <w:szCs w:val="27"/>
        </w:rPr>
        <w:t xml:space="preserve"> và thời gian, địa điểm triển khai</w:t>
      </w:r>
      <w:r w:rsidR="001366DA" w:rsidRPr="003F15E3">
        <w:rPr>
          <w:rFonts w:ascii="Times New Roman" w:eastAsia="SimSun" w:hAnsi="Times New Roman"/>
          <w:sz w:val="27"/>
          <w:szCs w:val="27"/>
        </w:rPr>
        <w:t xml:space="preserve"> Kế hoạch</w:t>
      </w:r>
      <w:r w:rsidRPr="003F15E3">
        <w:rPr>
          <w:rFonts w:ascii="Times New Roman" w:eastAsia="SimSun" w:hAnsi="Times New Roman"/>
          <w:sz w:val="27"/>
          <w:szCs w:val="27"/>
        </w:rPr>
        <w:t>; thành phần tham gia Đoàn Giám sát.</w:t>
      </w:r>
    </w:p>
    <w:p w:rsidR="00B4002B" w:rsidRPr="003F15E3" w:rsidRDefault="00B4002B" w:rsidP="003F15E3">
      <w:pPr>
        <w:spacing w:before="60" w:after="60" w:line="252" w:lineRule="auto"/>
        <w:ind w:firstLine="706"/>
        <w:jc w:val="both"/>
        <w:rPr>
          <w:rFonts w:ascii="Times New Roman" w:eastAsia="SimSun" w:hAnsi="Times New Roman"/>
          <w:spacing w:val="-2"/>
          <w:sz w:val="27"/>
          <w:szCs w:val="27"/>
        </w:rPr>
      </w:pPr>
      <w:r w:rsidRPr="003F15E3">
        <w:rPr>
          <w:rFonts w:ascii="Times New Roman" w:eastAsia="SimSun" w:hAnsi="Times New Roman"/>
          <w:spacing w:val="-2"/>
          <w:sz w:val="27"/>
          <w:szCs w:val="27"/>
        </w:rPr>
        <w:t xml:space="preserve">- </w:t>
      </w:r>
      <w:r w:rsidR="007D0D4F" w:rsidRPr="003F15E3">
        <w:rPr>
          <w:rFonts w:ascii="Times New Roman" w:eastAsia="SimSun" w:hAnsi="Times New Roman"/>
          <w:spacing w:val="-2"/>
          <w:sz w:val="27"/>
          <w:szCs w:val="27"/>
        </w:rPr>
        <w:t>T</w:t>
      </w:r>
      <w:r w:rsidRPr="003F15E3">
        <w:rPr>
          <w:rFonts w:ascii="Times New Roman" w:eastAsia="SimSun" w:hAnsi="Times New Roman"/>
          <w:spacing w:val="-2"/>
          <w:sz w:val="27"/>
          <w:szCs w:val="27"/>
        </w:rPr>
        <w:t xml:space="preserve">ổng hợp tài liệu của cấp ủy Đảng được giám sát chuyển cho các thành viên </w:t>
      </w:r>
      <w:r w:rsidR="00801B91" w:rsidRPr="003F15E3">
        <w:rPr>
          <w:rFonts w:ascii="Times New Roman" w:eastAsia="SimSun" w:hAnsi="Times New Roman"/>
          <w:spacing w:val="-2"/>
          <w:sz w:val="27"/>
          <w:szCs w:val="27"/>
        </w:rPr>
        <w:t>trong</w:t>
      </w:r>
      <w:r w:rsidRPr="003F15E3">
        <w:rPr>
          <w:rFonts w:ascii="Times New Roman" w:eastAsia="SimSun" w:hAnsi="Times New Roman"/>
          <w:spacing w:val="-2"/>
          <w:sz w:val="27"/>
          <w:szCs w:val="27"/>
        </w:rPr>
        <w:t xml:space="preserve"> Đoàn Giám sát.</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xml:space="preserve">- </w:t>
      </w:r>
      <w:r w:rsidR="00F210C3" w:rsidRPr="003F15E3">
        <w:rPr>
          <w:rFonts w:ascii="Times New Roman" w:eastAsia="SimSun" w:hAnsi="Times New Roman"/>
          <w:sz w:val="27"/>
          <w:szCs w:val="27"/>
        </w:rPr>
        <w:t>D</w:t>
      </w:r>
      <w:r w:rsidR="00FF71B4" w:rsidRPr="003F15E3">
        <w:rPr>
          <w:rFonts w:ascii="Times New Roman" w:eastAsia="SimSun" w:hAnsi="Times New Roman"/>
          <w:sz w:val="27"/>
          <w:szCs w:val="27"/>
        </w:rPr>
        <w:t xml:space="preserve">ự thảo </w:t>
      </w:r>
      <w:r w:rsidR="00F210C3" w:rsidRPr="003F15E3">
        <w:rPr>
          <w:rFonts w:ascii="Times New Roman" w:eastAsia="SimSun" w:hAnsi="Times New Roman"/>
          <w:sz w:val="27"/>
          <w:szCs w:val="27"/>
        </w:rPr>
        <w:t>Báo cáo</w:t>
      </w:r>
      <w:r w:rsidRPr="003F15E3">
        <w:rPr>
          <w:rFonts w:ascii="Times New Roman" w:eastAsia="SimSun" w:hAnsi="Times New Roman"/>
          <w:sz w:val="27"/>
          <w:szCs w:val="27"/>
        </w:rPr>
        <w:t xml:space="preserve"> kết quả giám sát trình </w:t>
      </w:r>
      <w:r w:rsidR="00FF71B4" w:rsidRPr="003F15E3">
        <w:rPr>
          <w:rFonts w:ascii="Times New Roman" w:eastAsia="SimSun" w:hAnsi="Times New Roman"/>
          <w:sz w:val="27"/>
          <w:szCs w:val="27"/>
        </w:rPr>
        <w:t xml:space="preserve">Trưởng đoàn và các thành viên Đoàn Giám sát góp ý; hoàn thiện và trình </w:t>
      </w:r>
      <w:r w:rsidRPr="003F15E3">
        <w:rPr>
          <w:rFonts w:ascii="Times New Roman" w:eastAsia="SimSun" w:hAnsi="Times New Roman"/>
          <w:sz w:val="27"/>
          <w:szCs w:val="27"/>
        </w:rPr>
        <w:t>Ban Thường vụ Đảng ủy Khối.</w:t>
      </w:r>
    </w:p>
    <w:p w:rsidR="007D31CC" w:rsidRDefault="007D31CC" w:rsidP="003F15E3">
      <w:pPr>
        <w:spacing w:before="60" w:after="60" w:line="252" w:lineRule="auto"/>
        <w:ind w:firstLine="706"/>
        <w:jc w:val="both"/>
        <w:rPr>
          <w:rFonts w:ascii="Times New Roman" w:eastAsia="SimSun" w:hAnsi="Times New Roman"/>
          <w:b/>
          <w:bCs/>
          <w:sz w:val="27"/>
          <w:szCs w:val="27"/>
        </w:rPr>
      </w:pPr>
    </w:p>
    <w:p w:rsidR="005E5C49" w:rsidRPr="003F15E3" w:rsidRDefault="007D31CC" w:rsidP="003F15E3">
      <w:pPr>
        <w:spacing w:before="60" w:after="60" w:line="252" w:lineRule="auto"/>
        <w:ind w:firstLine="706"/>
        <w:jc w:val="both"/>
        <w:rPr>
          <w:rFonts w:ascii="Times New Roman" w:eastAsia="SimSun" w:hAnsi="Times New Roman"/>
          <w:b/>
          <w:i/>
          <w:sz w:val="27"/>
          <w:szCs w:val="27"/>
        </w:rPr>
      </w:pPr>
      <w:r>
        <w:rPr>
          <w:rFonts w:ascii="Times New Roman" w:eastAsia="SimSun" w:hAnsi="Times New Roman"/>
          <w:b/>
          <w:bCs/>
          <w:sz w:val="27"/>
          <w:szCs w:val="27"/>
        </w:rPr>
        <w:t>3</w:t>
      </w:r>
      <w:r w:rsidR="00CB02F6" w:rsidRPr="003F15E3">
        <w:rPr>
          <w:rFonts w:ascii="Times New Roman" w:eastAsia="SimSun" w:hAnsi="Times New Roman"/>
          <w:b/>
          <w:bCs/>
          <w:sz w:val="27"/>
          <w:szCs w:val="27"/>
        </w:rPr>
        <w:t xml:space="preserve">. </w:t>
      </w:r>
      <w:r w:rsidR="00CB02F6" w:rsidRPr="003F15E3">
        <w:rPr>
          <w:rFonts w:ascii="Times New Roman" w:eastAsia="SimSun" w:hAnsi="Times New Roman"/>
          <w:b/>
          <w:sz w:val="27"/>
          <w:szCs w:val="27"/>
        </w:rPr>
        <w:t>Đối với các cấp ủy cơ sở Đảng được giám sát:</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xml:space="preserve">- </w:t>
      </w:r>
      <w:r w:rsidR="00B4002B" w:rsidRPr="003F15E3">
        <w:rPr>
          <w:rFonts w:ascii="Times New Roman" w:eastAsia="SimSun" w:hAnsi="Times New Roman"/>
          <w:sz w:val="27"/>
          <w:szCs w:val="27"/>
        </w:rPr>
        <w:t>Chuẩn bị các tài liệu, hồ sơ có liên quan phục vụ</w:t>
      </w:r>
      <w:r w:rsidR="00A92629" w:rsidRPr="003F15E3">
        <w:rPr>
          <w:rFonts w:ascii="Times New Roman" w:eastAsia="SimSun" w:hAnsi="Times New Roman"/>
          <w:sz w:val="27"/>
          <w:szCs w:val="27"/>
        </w:rPr>
        <w:t xml:space="preserve"> cho công tác giám sát và cung cấp thêm các tài liệu, hồ sơ khác khi Đoàn Giám sát yêu cầu.</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Bố trí phòng họp và mời đầy đủ thành phần tham dự giám sát gồm:</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Tập thể Thường trực Đảng ủy;</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Đồng chí Ủy viên Ban Thường vụ Đảng ủy phụ trách theo dõi, chỉ đạo công tác Đoàn và phong trào thanh niên;</w:t>
      </w:r>
    </w:p>
    <w:p w:rsidR="007D0D4F"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xml:space="preserve">+ </w:t>
      </w:r>
      <w:r w:rsidR="00215DFD">
        <w:rPr>
          <w:rFonts w:ascii="Times New Roman" w:eastAsia="SimSun" w:hAnsi="Times New Roman"/>
          <w:sz w:val="27"/>
          <w:szCs w:val="27"/>
        </w:rPr>
        <w:t>Đại diện từ 01 đến 02</w:t>
      </w:r>
      <w:r w:rsidRPr="003F15E3">
        <w:rPr>
          <w:rFonts w:ascii="Times New Roman" w:eastAsia="SimSun" w:hAnsi="Times New Roman"/>
          <w:sz w:val="27"/>
          <w:szCs w:val="27"/>
        </w:rPr>
        <w:t xml:space="preserve"> </w:t>
      </w:r>
      <w:r w:rsidR="008F7709" w:rsidRPr="003F15E3">
        <w:rPr>
          <w:rFonts w:ascii="Times New Roman" w:eastAsia="SimSun" w:hAnsi="Times New Roman"/>
          <w:sz w:val="27"/>
          <w:szCs w:val="27"/>
        </w:rPr>
        <w:t xml:space="preserve">chi bộ </w:t>
      </w:r>
      <w:r w:rsidRPr="003F15E3">
        <w:rPr>
          <w:rFonts w:ascii="Times New Roman" w:eastAsia="SimSun" w:hAnsi="Times New Roman"/>
          <w:sz w:val="27"/>
          <w:szCs w:val="27"/>
        </w:rPr>
        <w:t>trực thuộc;</w:t>
      </w:r>
    </w:p>
    <w:p w:rsidR="005E5C49" w:rsidRPr="003F15E3"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xml:space="preserve">+ Tập thể </w:t>
      </w:r>
      <w:r w:rsidR="009012B9">
        <w:rPr>
          <w:rFonts w:ascii="Times New Roman" w:eastAsia="SimSun" w:hAnsi="Times New Roman"/>
          <w:sz w:val="27"/>
          <w:szCs w:val="27"/>
        </w:rPr>
        <w:t xml:space="preserve">Thường trực </w:t>
      </w:r>
      <w:r w:rsidRPr="003F15E3">
        <w:rPr>
          <w:rFonts w:ascii="Times New Roman" w:eastAsia="SimSun" w:hAnsi="Times New Roman"/>
          <w:sz w:val="27"/>
          <w:szCs w:val="27"/>
        </w:rPr>
        <w:t>cơ sở Đoàn</w:t>
      </w:r>
      <w:r w:rsidR="006C78AB" w:rsidRPr="003F15E3">
        <w:rPr>
          <w:rFonts w:ascii="Times New Roman" w:eastAsia="SimSun" w:hAnsi="Times New Roman"/>
          <w:sz w:val="27"/>
          <w:szCs w:val="27"/>
        </w:rPr>
        <w:t>;</w:t>
      </w:r>
    </w:p>
    <w:p w:rsidR="003B1C46" w:rsidRPr="003F15E3" w:rsidRDefault="007D0D4F"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rPr>
        <w:t xml:space="preserve">+ </w:t>
      </w:r>
      <w:r w:rsidR="00CD6D23">
        <w:rPr>
          <w:rFonts w:ascii="Times New Roman" w:eastAsia="SimSun" w:hAnsi="Times New Roman"/>
          <w:sz w:val="27"/>
          <w:szCs w:val="27"/>
        </w:rPr>
        <w:t>Đại diện t</w:t>
      </w:r>
      <w:r w:rsidRPr="003F15E3">
        <w:rPr>
          <w:rFonts w:ascii="Times New Roman" w:eastAsia="SimSun" w:hAnsi="Times New Roman"/>
          <w:sz w:val="27"/>
          <w:szCs w:val="27"/>
        </w:rPr>
        <w:t>ừ 02 đến 03 đồ</w:t>
      </w:r>
      <w:r w:rsidR="00B95BCC" w:rsidRPr="003F15E3">
        <w:rPr>
          <w:rFonts w:ascii="Times New Roman" w:eastAsia="SimSun" w:hAnsi="Times New Roman"/>
          <w:sz w:val="27"/>
          <w:szCs w:val="27"/>
        </w:rPr>
        <w:t xml:space="preserve">ng chí Bí thư chi đoàn </w:t>
      </w:r>
      <w:r w:rsidRPr="003F15E3">
        <w:rPr>
          <w:rFonts w:ascii="Times New Roman" w:eastAsia="SimSun" w:hAnsi="Times New Roman"/>
          <w:sz w:val="27"/>
          <w:szCs w:val="27"/>
        </w:rPr>
        <w:t>trực thuộc.</w:t>
      </w:r>
    </w:p>
    <w:p w:rsidR="005E5C49" w:rsidRDefault="00CB02F6" w:rsidP="003F15E3">
      <w:pPr>
        <w:spacing w:before="60" w:after="60" w:line="252" w:lineRule="auto"/>
        <w:ind w:firstLine="706"/>
        <w:jc w:val="both"/>
        <w:rPr>
          <w:rFonts w:ascii="Times New Roman" w:eastAsia="SimSun" w:hAnsi="Times New Roman"/>
          <w:sz w:val="27"/>
          <w:szCs w:val="27"/>
        </w:rPr>
      </w:pPr>
      <w:r w:rsidRPr="003F15E3">
        <w:rPr>
          <w:rFonts w:ascii="Times New Roman" w:eastAsia="SimSun" w:hAnsi="Times New Roman"/>
          <w:sz w:val="27"/>
          <w:szCs w:val="27"/>
          <w:lang w:val="vi-VN"/>
        </w:rPr>
        <w:t xml:space="preserve">Ban Thường vụ </w:t>
      </w:r>
      <w:r w:rsidR="001A5EE6" w:rsidRPr="003F15E3">
        <w:rPr>
          <w:rFonts w:ascii="Times New Roman" w:eastAsia="SimSun" w:hAnsi="Times New Roman"/>
          <w:sz w:val="27"/>
          <w:szCs w:val="27"/>
        </w:rPr>
        <w:t>Đoàn</w:t>
      </w:r>
      <w:r w:rsidRPr="003F15E3">
        <w:rPr>
          <w:rFonts w:ascii="Times New Roman" w:eastAsia="SimSun" w:hAnsi="Times New Roman"/>
          <w:sz w:val="27"/>
          <w:szCs w:val="27"/>
          <w:lang w:val="vi-VN"/>
        </w:rPr>
        <w:t xml:space="preserve"> Khối </w:t>
      </w:r>
      <w:r w:rsidR="003B1C46" w:rsidRPr="003F15E3">
        <w:rPr>
          <w:rFonts w:ascii="Times New Roman" w:eastAsia="SimSun" w:hAnsi="Times New Roman"/>
          <w:sz w:val="27"/>
          <w:szCs w:val="27"/>
        </w:rPr>
        <w:t xml:space="preserve">trân trọng </w:t>
      </w:r>
      <w:r w:rsidRPr="003F15E3">
        <w:rPr>
          <w:rFonts w:ascii="Times New Roman" w:eastAsia="SimSun" w:hAnsi="Times New Roman"/>
          <w:sz w:val="27"/>
          <w:szCs w:val="27"/>
          <w:lang w:val="vi-VN"/>
        </w:rPr>
        <w:t xml:space="preserve">đề nghị các </w:t>
      </w:r>
      <w:r w:rsidR="003B1C46" w:rsidRPr="003F15E3">
        <w:rPr>
          <w:rFonts w:ascii="Times New Roman" w:eastAsia="SimSun" w:hAnsi="Times New Roman"/>
          <w:sz w:val="27"/>
          <w:szCs w:val="27"/>
        </w:rPr>
        <w:t xml:space="preserve">đơn vị được phân công </w:t>
      </w:r>
      <w:r w:rsidRPr="003F15E3">
        <w:rPr>
          <w:rFonts w:ascii="Times New Roman" w:eastAsia="SimSun" w:hAnsi="Times New Roman"/>
          <w:sz w:val="27"/>
          <w:szCs w:val="27"/>
        </w:rPr>
        <w:t>chủ động chuẩn bị tốt các nội dung giám sát theo kế hoạch này.</w:t>
      </w:r>
    </w:p>
    <w:p w:rsidR="00BE67A3" w:rsidRDefault="00BE67A3" w:rsidP="003F15E3">
      <w:pPr>
        <w:spacing w:before="60" w:after="60" w:line="252" w:lineRule="auto"/>
        <w:ind w:firstLine="706"/>
        <w:jc w:val="both"/>
        <w:rPr>
          <w:rFonts w:ascii="Times New Roman" w:eastAsia="SimSun" w:hAnsi="Times New Roman"/>
          <w:sz w:val="27"/>
          <w:szCs w:val="27"/>
        </w:rPr>
      </w:pPr>
    </w:p>
    <w:tbl>
      <w:tblPr>
        <w:tblW w:w="10254" w:type="dxa"/>
        <w:jc w:val="center"/>
        <w:tblLook w:val="04A0" w:firstRow="1" w:lastRow="0" w:firstColumn="1" w:lastColumn="0" w:noHBand="0" w:noVBand="1"/>
      </w:tblPr>
      <w:tblGrid>
        <w:gridCol w:w="5292"/>
        <w:gridCol w:w="4962"/>
      </w:tblGrid>
      <w:tr w:rsidR="00BE67A3" w:rsidRPr="00DC4FC2" w:rsidTr="00BE0E86">
        <w:trPr>
          <w:trHeight w:val="2691"/>
          <w:jc w:val="center"/>
        </w:trPr>
        <w:tc>
          <w:tcPr>
            <w:tcW w:w="5292" w:type="dxa"/>
          </w:tcPr>
          <w:p w:rsidR="00BE67A3" w:rsidRPr="00DC4FC2" w:rsidRDefault="00BE67A3" w:rsidP="00414EAD">
            <w:pPr>
              <w:spacing w:after="0"/>
              <w:jc w:val="center"/>
              <w:rPr>
                <w:rFonts w:ascii="Times New Roman Bold" w:eastAsia="SimSun" w:hAnsi="Times New Roman Bold" w:hint="eastAsia"/>
                <w:b/>
                <w:iCs/>
                <w:spacing w:val="-8"/>
                <w:sz w:val="28"/>
                <w:szCs w:val="26"/>
                <w:u w:val="single"/>
                <w:lang w:val="de-DE"/>
              </w:rPr>
            </w:pPr>
            <w:r w:rsidRPr="00DC4FC2">
              <w:rPr>
                <w:rFonts w:ascii="Times New Roman Bold" w:eastAsia="SimSun" w:hAnsi="Times New Roman Bold"/>
                <w:b/>
                <w:iCs/>
                <w:spacing w:val="-8"/>
                <w:sz w:val="28"/>
                <w:szCs w:val="26"/>
                <w:u w:val="single"/>
                <w:lang w:val="de-DE"/>
              </w:rPr>
              <w:t>Phê duyệt của Ban Thường vụ Đảng ủy Khối</w:t>
            </w:r>
          </w:p>
          <w:p w:rsidR="00BE67A3" w:rsidRPr="00DC4FC2" w:rsidRDefault="00BE67A3" w:rsidP="00414EAD">
            <w:pPr>
              <w:spacing w:after="0"/>
              <w:jc w:val="center"/>
              <w:rPr>
                <w:rFonts w:ascii="Times New Roman Bold" w:eastAsia="SimSun" w:hAnsi="Times New Roman Bold" w:hint="eastAsia"/>
                <w:b/>
                <w:iCs/>
                <w:spacing w:val="-8"/>
                <w:sz w:val="28"/>
                <w:szCs w:val="26"/>
                <w:lang w:val="de-DE"/>
              </w:rPr>
            </w:pPr>
            <w:r w:rsidRPr="00DC4FC2">
              <w:rPr>
                <w:rFonts w:ascii="Times New Roman Bold" w:eastAsia="SimSun" w:hAnsi="Times New Roman Bold"/>
                <w:b/>
                <w:iCs/>
                <w:spacing w:val="-8"/>
                <w:sz w:val="28"/>
                <w:szCs w:val="26"/>
                <w:lang w:val="de-DE"/>
              </w:rPr>
              <w:t>T/M BAN THƯỜNG VỤ ĐẢNG ỦY KHỐI</w:t>
            </w:r>
          </w:p>
          <w:p w:rsidR="00BE67A3" w:rsidRPr="00DC4FC2" w:rsidRDefault="00BE67A3" w:rsidP="00414EAD">
            <w:pPr>
              <w:spacing w:after="0"/>
              <w:jc w:val="center"/>
              <w:rPr>
                <w:rFonts w:ascii="Times New Roman" w:eastAsia="SimSun" w:hAnsi="Times New Roman"/>
                <w:iCs/>
                <w:sz w:val="28"/>
                <w:szCs w:val="26"/>
                <w:lang w:val="de-DE"/>
              </w:rPr>
            </w:pPr>
            <w:r w:rsidRPr="00DC4FC2">
              <w:rPr>
                <w:rFonts w:ascii="Times New Roman" w:eastAsia="SimSun" w:hAnsi="Times New Roman"/>
                <w:iCs/>
                <w:sz w:val="28"/>
                <w:szCs w:val="26"/>
                <w:lang w:val="de-DE"/>
              </w:rPr>
              <w:t>PHÓ BÍ THƯ</w:t>
            </w:r>
          </w:p>
          <w:p w:rsidR="00BE67A3" w:rsidRDefault="00BE67A3" w:rsidP="00414EAD">
            <w:pPr>
              <w:spacing w:after="0"/>
              <w:jc w:val="center"/>
              <w:rPr>
                <w:rFonts w:ascii="Times New Roman" w:eastAsia="SimSun" w:hAnsi="Times New Roman"/>
                <w:b/>
                <w:iCs/>
                <w:sz w:val="28"/>
                <w:szCs w:val="26"/>
                <w:lang w:val="de-DE"/>
              </w:rPr>
            </w:pPr>
          </w:p>
          <w:p w:rsidR="00414EAD" w:rsidRPr="00DC4FC2" w:rsidRDefault="00414EAD" w:rsidP="00414EAD">
            <w:pPr>
              <w:spacing w:after="0"/>
              <w:jc w:val="center"/>
              <w:rPr>
                <w:rFonts w:ascii="Times New Roman" w:eastAsia="SimSun" w:hAnsi="Times New Roman"/>
                <w:b/>
                <w:iCs/>
                <w:sz w:val="28"/>
                <w:szCs w:val="26"/>
                <w:lang w:val="de-DE"/>
              </w:rPr>
            </w:pPr>
          </w:p>
          <w:p w:rsidR="00BE67A3" w:rsidRPr="00DC4FC2" w:rsidRDefault="00BE67A3" w:rsidP="00414EAD">
            <w:pPr>
              <w:spacing w:after="0"/>
              <w:jc w:val="center"/>
              <w:rPr>
                <w:rFonts w:ascii="Times New Roman" w:eastAsia="SimSun" w:hAnsi="Times New Roman"/>
                <w:b/>
                <w:iCs/>
                <w:sz w:val="28"/>
                <w:szCs w:val="26"/>
                <w:lang w:val="de-DE"/>
              </w:rPr>
            </w:pPr>
          </w:p>
          <w:p w:rsidR="00BE67A3" w:rsidRPr="00DC4FC2" w:rsidRDefault="00BE67A3" w:rsidP="00414EAD">
            <w:pPr>
              <w:spacing w:after="0"/>
              <w:jc w:val="center"/>
              <w:rPr>
                <w:rFonts w:ascii="Times New Roman" w:eastAsia="SimSun" w:hAnsi="Times New Roman"/>
                <w:b/>
                <w:iCs/>
                <w:sz w:val="28"/>
                <w:szCs w:val="26"/>
                <w:lang w:val="de-DE"/>
              </w:rPr>
            </w:pPr>
          </w:p>
          <w:p w:rsidR="00BE67A3" w:rsidRPr="00DC4FC2" w:rsidRDefault="00BE67A3" w:rsidP="00414EAD">
            <w:pPr>
              <w:spacing w:after="0"/>
              <w:jc w:val="center"/>
              <w:rPr>
                <w:rFonts w:ascii="Times New Roman" w:eastAsia="SimSun" w:hAnsi="Times New Roman"/>
                <w:b/>
                <w:spacing w:val="-8"/>
                <w:sz w:val="28"/>
              </w:rPr>
            </w:pPr>
            <w:r w:rsidRPr="00DC4FC2">
              <w:rPr>
                <w:rFonts w:ascii="Times New Roman" w:eastAsia="SimSun" w:hAnsi="Times New Roman"/>
                <w:b/>
                <w:iCs/>
                <w:sz w:val="28"/>
                <w:szCs w:val="26"/>
                <w:lang w:val="de-DE"/>
              </w:rPr>
              <w:t>Hàng Thị Thu Nga</w:t>
            </w:r>
          </w:p>
        </w:tc>
        <w:tc>
          <w:tcPr>
            <w:tcW w:w="4962" w:type="dxa"/>
          </w:tcPr>
          <w:p w:rsidR="00BE67A3" w:rsidRPr="00DC4FC2" w:rsidRDefault="00BE67A3" w:rsidP="00414EAD">
            <w:pPr>
              <w:spacing w:after="0"/>
              <w:jc w:val="center"/>
              <w:rPr>
                <w:rFonts w:ascii="Times New Roman" w:eastAsia="SimSun" w:hAnsi="Times New Roman"/>
                <w:b/>
                <w:sz w:val="28"/>
                <w:szCs w:val="28"/>
              </w:rPr>
            </w:pPr>
          </w:p>
          <w:p w:rsidR="00BE67A3" w:rsidRPr="00DC4FC2" w:rsidRDefault="00BE67A3" w:rsidP="00414EAD">
            <w:pPr>
              <w:spacing w:after="0"/>
              <w:jc w:val="center"/>
              <w:rPr>
                <w:rFonts w:ascii="Times New Roman" w:eastAsia="SimSun" w:hAnsi="Times New Roman"/>
                <w:b/>
                <w:sz w:val="28"/>
                <w:szCs w:val="28"/>
              </w:rPr>
            </w:pPr>
            <w:r w:rsidRPr="00DC4FC2">
              <w:rPr>
                <w:rFonts w:ascii="Times New Roman" w:eastAsia="SimSun" w:hAnsi="Times New Roman"/>
                <w:b/>
                <w:sz w:val="28"/>
                <w:szCs w:val="28"/>
              </w:rPr>
              <w:t>TM. BAN THƯỜNG VỤ ĐOÀN KHỐI</w:t>
            </w:r>
          </w:p>
          <w:p w:rsidR="00BE67A3" w:rsidRPr="00DC4FC2" w:rsidRDefault="00BE67A3" w:rsidP="00414EAD">
            <w:pPr>
              <w:spacing w:after="0"/>
              <w:jc w:val="center"/>
              <w:rPr>
                <w:rFonts w:ascii="Times New Roman" w:eastAsia="SimSun" w:hAnsi="Times New Roman"/>
                <w:bCs/>
                <w:sz w:val="28"/>
                <w:szCs w:val="28"/>
              </w:rPr>
            </w:pPr>
            <w:r w:rsidRPr="00DC4FC2">
              <w:rPr>
                <w:rFonts w:ascii="Times New Roman" w:eastAsia="SimSun" w:hAnsi="Times New Roman"/>
                <w:bCs/>
                <w:sz w:val="28"/>
                <w:szCs w:val="28"/>
              </w:rPr>
              <w:t>BÍ THƯ</w:t>
            </w:r>
          </w:p>
          <w:p w:rsidR="00BE67A3" w:rsidRDefault="00BE67A3" w:rsidP="00414EAD">
            <w:pPr>
              <w:spacing w:after="0"/>
              <w:jc w:val="center"/>
              <w:rPr>
                <w:rFonts w:ascii="Times New Roman" w:eastAsia="SimSun" w:hAnsi="Times New Roman"/>
                <w:b/>
                <w:sz w:val="28"/>
                <w:szCs w:val="28"/>
                <w:lang w:val="de-DE"/>
              </w:rPr>
            </w:pPr>
          </w:p>
          <w:p w:rsidR="00BE67A3" w:rsidRDefault="00BE67A3" w:rsidP="00414EAD">
            <w:pPr>
              <w:spacing w:after="0"/>
              <w:jc w:val="center"/>
              <w:rPr>
                <w:rFonts w:ascii="Times New Roman" w:eastAsia="SimSun" w:hAnsi="Times New Roman"/>
                <w:b/>
                <w:sz w:val="28"/>
                <w:szCs w:val="28"/>
                <w:lang w:val="de-DE"/>
              </w:rPr>
            </w:pPr>
          </w:p>
          <w:p w:rsidR="00414EAD" w:rsidRPr="00DC4FC2" w:rsidRDefault="00414EAD" w:rsidP="00414EAD">
            <w:pPr>
              <w:spacing w:after="0"/>
              <w:jc w:val="center"/>
              <w:rPr>
                <w:rFonts w:ascii="Times New Roman" w:eastAsia="SimSun" w:hAnsi="Times New Roman"/>
                <w:b/>
                <w:sz w:val="28"/>
                <w:szCs w:val="28"/>
                <w:lang w:val="de-DE"/>
              </w:rPr>
            </w:pPr>
          </w:p>
          <w:p w:rsidR="00BE67A3" w:rsidRPr="00DC4FC2" w:rsidRDefault="00BE67A3" w:rsidP="00414EAD">
            <w:pPr>
              <w:spacing w:after="0"/>
              <w:jc w:val="center"/>
              <w:rPr>
                <w:rFonts w:ascii="Times New Roman" w:eastAsia="SimSun" w:hAnsi="Times New Roman"/>
                <w:b/>
                <w:sz w:val="28"/>
                <w:szCs w:val="28"/>
                <w:lang w:val="de-DE"/>
              </w:rPr>
            </w:pPr>
          </w:p>
          <w:p w:rsidR="00BE67A3" w:rsidRPr="00DC4FC2" w:rsidRDefault="00BE67A3" w:rsidP="00414EAD">
            <w:pPr>
              <w:spacing w:after="0"/>
              <w:jc w:val="center"/>
              <w:rPr>
                <w:rFonts w:ascii="Times New Roman" w:eastAsia="SimSun" w:hAnsi="Times New Roman"/>
                <w:b/>
                <w:sz w:val="28"/>
                <w:szCs w:val="28"/>
              </w:rPr>
            </w:pPr>
            <w:r>
              <w:rPr>
                <w:rFonts w:ascii="Times New Roman" w:eastAsia="SimSun" w:hAnsi="Times New Roman"/>
                <w:b/>
                <w:sz w:val="28"/>
                <w:szCs w:val="28"/>
              </w:rPr>
              <w:t>Bùi Hữu Hồng Hải</w:t>
            </w:r>
          </w:p>
        </w:tc>
      </w:tr>
    </w:tbl>
    <w:p w:rsidR="00BE67A3" w:rsidRDefault="00BE67A3" w:rsidP="00BE67A3">
      <w:pPr>
        <w:spacing w:after="0" w:line="240" w:lineRule="auto"/>
        <w:rPr>
          <w:rFonts w:ascii="Times New Roman" w:eastAsia="SimSun" w:hAnsi="Times New Roman"/>
          <w:b/>
          <w:sz w:val="26"/>
          <w:szCs w:val="26"/>
          <w:lang w:val="de-DE"/>
        </w:rPr>
      </w:pPr>
    </w:p>
    <w:p w:rsidR="00BE67A3" w:rsidRPr="00F06749" w:rsidRDefault="00BE67A3" w:rsidP="00BE67A3">
      <w:pPr>
        <w:spacing w:after="0" w:line="240" w:lineRule="auto"/>
        <w:rPr>
          <w:rFonts w:ascii="Times New Roman" w:eastAsia="SimSun" w:hAnsi="Times New Roman"/>
          <w:b/>
          <w:sz w:val="26"/>
          <w:szCs w:val="26"/>
          <w:lang w:val="de-DE"/>
        </w:rPr>
      </w:pPr>
      <w:r w:rsidRPr="00F06749">
        <w:rPr>
          <w:rFonts w:ascii="Times New Roman" w:eastAsia="SimSun" w:hAnsi="Times New Roman"/>
          <w:b/>
          <w:sz w:val="26"/>
          <w:szCs w:val="26"/>
          <w:lang w:val="de-DE"/>
        </w:rPr>
        <w:t>Nơi nhận:</w:t>
      </w:r>
    </w:p>
    <w:p w:rsidR="00BE67A3" w:rsidRPr="00F6246C" w:rsidRDefault="00BE67A3" w:rsidP="00BE67A3">
      <w:pPr>
        <w:spacing w:after="0" w:line="240" w:lineRule="auto"/>
        <w:jc w:val="both"/>
        <w:rPr>
          <w:rFonts w:ascii="Times New Roman" w:eastAsia="SimSun" w:hAnsi="Times New Roman"/>
          <w:spacing w:val="-8"/>
          <w:sz w:val="24"/>
          <w:szCs w:val="24"/>
        </w:rPr>
      </w:pPr>
      <w:r w:rsidRPr="00F6246C">
        <w:rPr>
          <w:rFonts w:ascii="Times New Roman" w:eastAsia="SimSun" w:hAnsi="Times New Roman"/>
          <w:spacing w:val="-8"/>
          <w:sz w:val="24"/>
          <w:szCs w:val="24"/>
          <w:lang w:val="de-DE"/>
        </w:rPr>
        <w:t xml:space="preserve">- </w:t>
      </w:r>
      <w:r w:rsidRPr="00F6246C">
        <w:rPr>
          <w:rFonts w:ascii="Times New Roman" w:eastAsia="SimSun" w:hAnsi="Times New Roman"/>
          <w:spacing w:val="-8"/>
          <w:sz w:val="24"/>
          <w:szCs w:val="24"/>
        </w:rPr>
        <w:t xml:space="preserve">Thành Đoàn: Ban CNLĐ, UBKT, </w:t>
      </w:r>
      <w:r>
        <w:rPr>
          <w:rFonts w:ascii="Times New Roman" w:eastAsia="SimSun" w:hAnsi="Times New Roman"/>
          <w:spacing w:val="-8"/>
          <w:sz w:val="24"/>
          <w:szCs w:val="24"/>
        </w:rPr>
        <w:t>BTCKT</w:t>
      </w:r>
      <w:r w:rsidRPr="00F6246C">
        <w:rPr>
          <w:rFonts w:ascii="Times New Roman" w:eastAsia="SimSun" w:hAnsi="Times New Roman"/>
          <w:spacing w:val="-8"/>
          <w:sz w:val="24"/>
          <w:szCs w:val="24"/>
        </w:rPr>
        <w:t>;</w:t>
      </w:r>
    </w:p>
    <w:p w:rsidR="00BE67A3" w:rsidRPr="00F6246C" w:rsidRDefault="00BE67A3" w:rsidP="00BE67A3">
      <w:pPr>
        <w:spacing w:after="0" w:line="240" w:lineRule="auto"/>
        <w:jc w:val="both"/>
        <w:rPr>
          <w:rFonts w:ascii="Times New Roman" w:eastAsia="SimSun" w:hAnsi="Times New Roman"/>
          <w:sz w:val="24"/>
          <w:szCs w:val="24"/>
        </w:rPr>
      </w:pPr>
      <w:r w:rsidRPr="00F6246C">
        <w:rPr>
          <w:rFonts w:ascii="Times New Roman" w:eastAsia="SimSun" w:hAnsi="Times New Roman"/>
          <w:sz w:val="24"/>
          <w:szCs w:val="24"/>
        </w:rPr>
        <w:t>- Đảng ủy Khối: Thường trực, Ban Dân vận, UBKT, Ban Tổ chức;</w:t>
      </w:r>
    </w:p>
    <w:p w:rsidR="00BE67A3" w:rsidRPr="00F6246C" w:rsidRDefault="00BE67A3" w:rsidP="00BE67A3">
      <w:pPr>
        <w:spacing w:after="0" w:line="240" w:lineRule="auto"/>
        <w:jc w:val="both"/>
        <w:rPr>
          <w:rFonts w:ascii="Times New Roman" w:eastAsia="SimSun" w:hAnsi="Times New Roman"/>
          <w:sz w:val="24"/>
          <w:szCs w:val="24"/>
        </w:rPr>
      </w:pPr>
      <w:r w:rsidRPr="00F6246C">
        <w:rPr>
          <w:rFonts w:ascii="Times New Roman" w:eastAsia="SimSun" w:hAnsi="Times New Roman"/>
          <w:sz w:val="24"/>
          <w:szCs w:val="24"/>
        </w:rPr>
        <w:t xml:space="preserve">- Đảng ủy Đài </w:t>
      </w:r>
      <w:r>
        <w:rPr>
          <w:rFonts w:ascii="Times New Roman" w:eastAsia="SimSun" w:hAnsi="Times New Roman"/>
          <w:sz w:val="24"/>
          <w:szCs w:val="24"/>
        </w:rPr>
        <w:t>Tiếng nói nhân dân TP</w:t>
      </w:r>
      <w:r w:rsidRPr="00F6246C">
        <w:rPr>
          <w:rFonts w:ascii="Times New Roman" w:eastAsia="SimSun" w:hAnsi="Times New Roman"/>
          <w:sz w:val="24"/>
          <w:szCs w:val="24"/>
        </w:rPr>
        <w:t>;</w:t>
      </w:r>
    </w:p>
    <w:p w:rsidR="00BE67A3" w:rsidRPr="00F6246C" w:rsidRDefault="00BE67A3" w:rsidP="00BE67A3">
      <w:pPr>
        <w:spacing w:after="0" w:line="240" w:lineRule="auto"/>
        <w:jc w:val="both"/>
        <w:rPr>
          <w:rFonts w:ascii="Times New Roman" w:eastAsia="SimSun" w:hAnsi="Times New Roman"/>
          <w:sz w:val="24"/>
          <w:szCs w:val="24"/>
        </w:rPr>
      </w:pPr>
      <w:r w:rsidRPr="00F6246C">
        <w:rPr>
          <w:rFonts w:ascii="Times New Roman" w:eastAsia="SimSun" w:hAnsi="Times New Roman"/>
          <w:sz w:val="24"/>
          <w:szCs w:val="24"/>
        </w:rPr>
        <w:t xml:space="preserve">- Đảng ủy </w:t>
      </w:r>
      <w:r>
        <w:rPr>
          <w:rFonts w:ascii="Times New Roman" w:eastAsia="SimSun" w:hAnsi="Times New Roman"/>
          <w:sz w:val="24"/>
          <w:szCs w:val="24"/>
        </w:rPr>
        <w:t>Viện NCPT TP</w:t>
      </w:r>
      <w:r w:rsidRPr="00F6246C">
        <w:rPr>
          <w:rFonts w:ascii="Times New Roman" w:eastAsia="SimSun" w:hAnsi="Times New Roman"/>
          <w:sz w:val="24"/>
          <w:szCs w:val="24"/>
        </w:rPr>
        <w:t>;</w:t>
      </w:r>
    </w:p>
    <w:p w:rsidR="00BE67A3" w:rsidRPr="00F6246C" w:rsidRDefault="00BE67A3" w:rsidP="00BE67A3">
      <w:pPr>
        <w:spacing w:after="0" w:line="240" w:lineRule="auto"/>
        <w:jc w:val="both"/>
        <w:rPr>
          <w:rFonts w:ascii="Times New Roman" w:eastAsia="SimSun" w:hAnsi="Times New Roman"/>
          <w:sz w:val="24"/>
          <w:szCs w:val="24"/>
        </w:rPr>
      </w:pPr>
      <w:r w:rsidRPr="00F6246C">
        <w:rPr>
          <w:rFonts w:ascii="Times New Roman" w:eastAsia="SimSun" w:hAnsi="Times New Roman"/>
          <w:sz w:val="24"/>
          <w:szCs w:val="24"/>
        </w:rPr>
        <w:t>- Thành viên Đoàn Giám sát;</w:t>
      </w:r>
    </w:p>
    <w:p w:rsidR="00494CCA" w:rsidRDefault="00BE67A3" w:rsidP="00BE67A3">
      <w:r w:rsidRPr="00F6246C">
        <w:rPr>
          <w:rFonts w:ascii="Times New Roman" w:eastAsia="SimSun" w:hAnsi="Times New Roman"/>
          <w:sz w:val="24"/>
          <w:szCs w:val="24"/>
        </w:rPr>
        <w:t>- Lưu: VP.</w:t>
      </w:r>
    </w:p>
    <w:p w:rsidR="00494CCA" w:rsidRDefault="00494CCA"/>
    <w:p w:rsidR="000E0788" w:rsidRDefault="005F2823">
      <w:pPr>
        <w:spacing w:after="0" w:line="240" w:lineRule="auto"/>
        <w:rPr>
          <w:rFonts w:ascii="Times New Roman" w:eastAsia="Times New Roman" w:hAnsi="Times New Roman"/>
          <w:b/>
          <w:iCs/>
          <w:sz w:val="28"/>
          <w:szCs w:val="28"/>
        </w:rPr>
      </w:pPr>
      <w:r>
        <w:rPr>
          <w:rFonts w:ascii="Times New Roman" w:eastAsia="Times New Roman" w:hAnsi="Times New Roman"/>
          <w:b/>
          <w:iCs/>
          <w:sz w:val="28"/>
          <w:szCs w:val="28"/>
        </w:rPr>
        <w:br w:type="page"/>
      </w:r>
      <w:r w:rsidR="000E0788">
        <w:rPr>
          <w:rFonts w:ascii="Times New Roman" w:eastAsia="Times New Roman" w:hAnsi="Times New Roman"/>
          <w:b/>
          <w:iCs/>
          <w:sz w:val="28"/>
          <w:szCs w:val="28"/>
        </w:rPr>
        <w:lastRenderedPageBreak/>
        <w:br w:type="page"/>
      </w:r>
    </w:p>
    <w:p w:rsidR="00494CCA" w:rsidRPr="00494CCA" w:rsidRDefault="00494CCA" w:rsidP="00494CCA">
      <w:pPr>
        <w:tabs>
          <w:tab w:val="left" w:pos="851"/>
        </w:tabs>
        <w:spacing w:before="40" w:after="0" w:line="240" w:lineRule="auto"/>
        <w:jc w:val="both"/>
        <w:rPr>
          <w:rFonts w:ascii="Times New Roman" w:eastAsia="Times New Roman" w:hAnsi="Times New Roman"/>
          <w:b/>
          <w:iCs/>
          <w:sz w:val="28"/>
          <w:szCs w:val="28"/>
        </w:rPr>
      </w:pPr>
      <w:r w:rsidRPr="00494CCA">
        <w:rPr>
          <w:rFonts w:ascii="Times New Roman" w:eastAsia="Times New Roman" w:hAnsi="Times New Roman"/>
          <w:b/>
          <w:iCs/>
          <w:sz w:val="28"/>
          <w:szCs w:val="28"/>
        </w:rPr>
        <w:lastRenderedPageBreak/>
        <w:t>TÊN ĐƠN VỊ:</w:t>
      </w:r>
    </w:p>
    <w:p w:rsidR="00494CCA" w:rsidRPr="00494CCA" w:rsidRDefault="00494CCA" w:rsidP="002E1762">
      <w:pPr>
        <w:tabs>
          <w:tab w:val="left" w:pos="851"/>
        </w:tabs>
        <w:spacing w:after="0" w:line="240" w:lineRule="auto"/>
        <w:jc w:val="center"/>
        <w:rPr>
          <w:rFonts w:ascii="Times New Roman" w:eastAsia="Times New Roman" w:hAnsi="Times New Roman"/>
          <w:b/>
          <w:iCs/>
          <w:sz w:val="32"/>
          <w:szCs w:val="32"/>
        </w:rPr>
      </w:pPr>
      <w:r w:rsidRPr="00494CCA">
        <w:rPr>
          <w:rFonts w:ascii="Times New Roman" w:eastAsia="Times New Roman" w:hAnsi="Times New Roman"/>
          <w:b/>
          <w:iCs/>
          <w:sz w:val="32"/>
          <w:szCs w:val="32"/>
        </w:rPr>
        <w:t>ĐỀ CƯƠNG BÁO CÁO</w:t>
      </w:r>
      <w:r w:rsidR="00052248">
        <w:rPr>
          <w:rFonts w:ascii="Times New Roman" w:eastAsia="Times New Roman" w:hAnsi="Times New Roman"/>
          <w:b/>
          <w:iCs/>
          <w:sz w:val="32"/>
          <w:szCs w:val="32"/>
        </w:rPr>
        <w:br/>
      </w:r>
      <w:r w:rsidRPr="00D75E20">
        <w:rPr>
          <w:rFonts w:ascii="Times New Roman Bold" w:eastAsia="Times New Roman" w:hAnsi="Times New Roman Bold"/>
          <w:b/>
          <w:iCs/>
          <w:spacing w:val="-4"/>
          <w:sz w:val="28"/>
          <w:szCs w:val="28"/>
        </w:rPr>
        <w:t xml:space="preserve">Kết quả </w:t>
      </w:r>
      <w:r w:rsidR="00CC5D06" w:rsidRPr="00D75E20">
        <w:rPr>
          <w:rFonts w:ascii="Times New Roman Bold" w:eastAsia="Times New Roman" w:hAnsi="Times New Roman Bold"/>
          <w:b/>
          <w:iCs/>
          <w:spacing w:val="-4"/>
          <w:sz w:val="28"/>
          <w:szCs w:val="28"/>
        </w:rPr>
        <w:t>triển khai, thực hiện Quyết định số 217-QĐ/TW ngày 12/12/2013 của Bộ Chính trị về nội dung “Việc thực hiện Quy chế Cán bộ Đoàn</w:t>
      </w:r>
      <w:r w:rsidR="00052248" w:rsidRPr="00D75E20">
        <w:rPr>
          <w:rFonts w:ascii="Times New Roman Bold" w:eastAsia="Times New Roman" w:hAnsi="Times New Roman Bold"/>
          <w:b/>
          <w:iCs/>
          <w:spacing w:val="-4"/>
          <w:sz w:val="28"/>
          <w:szCs w:val="28"/>
        </w:rPr>
        <w:br/>
      </w:r>
      <w:r w:rsidR="00CC5D06" w:rsidRPr="00D75E20">
        <w:rPr>
          <w:rFonts w:ascii="Times New Roman Bold" w:eastAsia="Times New Roman" w:hAnsi="Times New Roman Bold"/>
          <w:b/>
          <w:iCs/>
          <w:spacing w:val="-4"/>
          <w:sz w:val="28"/>
          <w:szCs w:val="28"/>
        </w:rPr>
        <w:t xml:space="preserve"> Thành phố theo Quyết định số 1233-QĐ/TU ngày 26/6/2012 của </w:t>
      </w:r>
      <w:r w:rsidR="00052248" w:rsidRPr="00D75E20">
        <w:rPr>
          <w:rFonts w:ascii="Times New Roman Bold" w:eastAsia="Times New Roman" w:hAnsi="Times New Roman Bold"/>
          <w:b/>
          <w:iCs/>
          <w:spacing w:val="-4"/>
          <w:sz w:val="28"/>
          <w:szCs w:val="28"/>
        </w:rPr>
        <w:br/>
      </w:r>
      <w:r w:rsidR="00CC5D06" w:rsidRPr="00D75E20">
        <w:rPr>
          <w:rFonts w:ascii="Times New Roman Bold" w:eastAsia="Times New Roman" w:hAnsi="Times New Roman Bold"/>
          <w:b/>
          <w:iCs/>
          <w:spacing w:val="-4"/>
          <w:sz w:val="28"/>
          <w:szCs w:val="28"/>
        </w:rPr>
        <w:t>Ban Thường vụ Thành ủy”</w:t>
      </w:r>
      <w:r w:rsidR="00052248" w:rsidRPr="00D75E20">
        <w:rPr>
          <w:rFonts w:ascii="Times New Roman Bold" w:eastAsia="Times New Roman" w:hAnsi="Times New Roman Bold"/>
          <w:b/>
          <w:iCs/>
          <w:spacing w:val="-4"/>
          <w:sz w:val="28"/>
          <w:szCs w:val="28"/>
        </w:rPr>
        <w:t xml:space="preserve"> g</w:t>
      </w:r>
      <w:r w:rsidRPr="00D75E20">
        <w:rPr>
          <w:rFonts w:ascii="Times New Roman Bold" w:eastAsia="Times New Roman" w:hAnsi="Times New Roman Bold"/>
          <w:b/>
          <w:spacing w:val="-4"/>
          <w:sz w:val="28"/>
          <w:szCs w:val="28"/>
        </w:rPr>
        <w:t xml:space="preserve">iai đoạn </w:t>
      </w:r>
      <w:r w:rsidR="00052248" w:rsidRPr="00D75E20">
        <w:rPr>
          <w:rFonts w:ascii="Times New Roman Bold" w:eastAsia="Times New Roman" w:hAnsi="Times New Roman Bold"/>
          <w:b/>
          <w:spacing w:val="-4"/>
          <w:sz w:val="28"/>
          <w:szCs w:val="28"/>
        </w:rPr>
        <w:t>từ th</w:t>
      </w:r>
      <w:r w:rsidR="001E496D" w:rsidRPr="00D75E20">
        <w:rPr>
          <w:rFonts w:ascii="Times New Roman Bold" w:eastAsia="Times New Roman" w:hAnsi="Times New Roman Bold"/>
          <w:b/>
          <w:spacing w:val="-4"/>
          <w:sz w:val="28"/>
          <w:szCs w:val="28"/>
        </w:rPr>
        <w:t>áng 01/202</w:t>
      </w:r>
      <w:r w:rsidR="00041AA3" w:rsidRPr="00D75E20">
        <w:rPr>
          <w:rFonts w:ascii="Times New Roman Bold" w:eastAsia="Times New Roman" w:hAnsi="Times New Roman Bold"/>
          <w:b/>
          <w:spacing w:val="-4"/>
          <w:sz w:val="28"/>
          <w:szCs w:val="28"/>
        </w:rPr>
        <w:t>3</w:t>
      </w:r>
      <w:r w:rsidR="00052248" w:rsidRPr="00D75E20">
        <w:rPr>
          <w:rFonts w:ascii="Times New Roman Bold" w:eastAsia="Times New Roman" w:hAnsi="Times New Roman Bold"/>
          <w:b/>
          <w:spacing w:val="-4"/>
          <w:sz w:val="28"/>
          <w:szCs w:val="28"/>
        </w:rPr>
        <w:t xml:space="preserve"> đến hết thán</w:t>
      </w:r>
      <w:r w:rsidR="001E496D" w:rsidRPr="00D75E20">
        <w:rPr>
          <w:rFonts w:ascii="Times New Roman Bold" w:eastAsia="Times New Roman" w:hAnsi="Times New Roman Bold"/>
          <w:b/>
          <w:spacing w:val="-4"/>
          <w:sz w:val="28"/>
          <w:szCs w:val="28"/>
        </w:rPr>
        <w:t>g 0</w:t>
      </w:r>
      <w:r w:rsidR="00041AA3" w:rsidRPr="00D75E20">
        <w:rPr>
          <w:rFonts w:ascii="Times New Roman Bold" w:eastAsia="Times New Roman" w:hAnsi="Times New Roman Bold"/>
          <w:b/>
          <w:spacing w:val="-4"/>
          <w:sz w:val="28"/>
          <w:szCs w:val="28"/>
        </w:rPr>
        <w:t>8</w:t>
      </w:r>
      <w:r w:rsidR="00052248" w:rsidRPr="00D75E20">
        <w:rPr>
          <w:rFonts w:ascii="Times New Roman Bold" w:eastAsia="Times New Roman" w:hAnsi="Times New Roman Bold"/>
          <w:b/>
          <w:spacing w:val="-4"/>
          <w:sz w:val="28"/>
          <w:szCs w:val="28"/>
        </w:rPr>
        <w:t>/202</w:t>
      </w:r>
      <w:r w:rsidR="00041AA3" w:rsidRPr="00D75E20">
        <w:rPr>
          <w:rFonts w:ascii="Times New Roman Bold" w:eastAsia="Times New Roman" w:hAnsi="Times New Roman Bold"/>
          <w:b/>
          <w:spacing w:val="-4"/>
          <w:sz w:val="28"/>
          <w:szCs w:val="28"/>
        </w:rPr>
        <w:t>4</w:t>
      </w:r>
    </w:p>
    <w:p w:rsidR="00494CCA" w:rsidRPr="00494CCA" w:rsidRDefault="00052248" w:rsidP="002E1762">
      <w:pPr>
        <w:tabs>
          <w:tab w:val="left" w:pos="851"/>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006C55FD">
        <w:rPr>
          <w:rFonts w:ascii="Times New Roman" w:eastAsia="Times New Roman" w:hAnsi="Times New Roman"/>
          <w:b/>
          <w:sz w:val="28"/>
          <w:szCs w:val="28"/>
        </w:rPr>
        <w:t>------</w:t>
      </w:r>
    </w:p>
    <w:p w:rsidR="006C55FD" w:rsidRPr="00620570" w:rsidRDefault="006C55FD" w:rsidP="002E1762">
      <w:pPr>
        <w:spacing w:after="0" w:line="240" w:lineRule="auto"/>
        <w:ind w:firstLine="720"/>
        <w:jc w:val="both"/>
        <w:rPr>
          <w:rFonts w:ascii="Times New Roman" w:eastAsia="Times New Roman" w:hAnsi="Times New Roman"/>
          <w:b/>
          <w:iCs/>
          <w:sz w:val="27"/>
          <w:szCs w:val="27"/>
        </w:rPr>
      </w:pPr>
    </w:p>
    <w:p w:rsidR="00494CCA" w:rsidRPr="00D609A2" w:rsidRDefault="002D0FC7" w:rsidP="00D609A2">
      <w:pPr>
        <w:spacing w:after="0" w:line="240" w:lineRule="auto"/>
        <w:ind w:firstLine="720"/>
        <w:jc w:val="both"/>
        <w:rPr>
          <w:rFonts w:ascii="Times New Roman" w:eastAsia="Times New Roman" w:hAnsi="Times New Roman"/>
          <w:b/>
          <w:iCs/>
          <w:sz w:val="26"/>
          <w:szCs w:val="26"/>
        </w:rPr>
      </w:pPr>
      <w:r w:rsidRPr="00D609A2">
        <w:rPr>
          <w:rFonts w:ascii="Times New Roman" w:eastAsia="Times New Roman" w:hAnsi="Times New Roman"/>
          <w:b/>
          <w:iCs/>
          <w:sz w:val="26"/>
          <w:szCs w:val="26"/>
        </w:rPr>
        <w:t xml:space="preserve">I. </w:t>
      </w:r>
      <w:r w:rsidR="000E0788" w:rsidRPr="00D609A2">
        <w:rPr>
          <w:rFonts w:ascii="Times New Roman" w:eastAsia="Times New Roman" w:hAnsi="Times New Roman"/>
          <w:b/>
          <w:iCs/>
          <w:sz w:val="26"/>
          <w:szCs w:val="26"/>
        </w:rPr>
        <w:t>ĐẶC ĐIỂM TÌNH HÌNH</w:t>
      </w:r>
    </w:p>
    <w:p w:rsidR="007D749C" w:rsidRPr="00D609A2" w:rsidRDefault="00093D1C" w:rsidP="00D609A2">
      <w:pPr>
        <w:spacing w:after="0" w:line="240" w:lineRule="auto"/>
        <w:ind w:firstLine="720"/>
        <w:jc w:val="both"/>
        <w:rPr>
          <w:rFonts w:ascii="Times New Roman" w:eastAsia="Times New Roman" w:hAnsi="Times New Roman"/>
          <w:iCs/>
          <w:sz w:val="26"/>
          <w:szCs w:val="26"/>
        </w:rPr>
      </w:pPr>
      <w:r w:rsidRPr="00D609A2">
        <w:rPr>
          <w:rFonts w:ascii="Times New Roman" w:eastAsia="Times New Roman" w:hAnsi="Times New Roman"/>
          <w:iCs/>
          <w:sz w:val="26"/>
          <w:szCs w:val="26"/>
        </w:rPr>
        <w:t xml:space="preserve">- </w:t>
      </w:r>
      <w:r w:rsidR="00195FB4" w:rsidRPr="00D609A2">
        <w:rPr>
          <w:rFonts w:ascii="Times New Roman" w:eastAsia="Times New Roman" w:hAnsi="Times New Roman"/>
          <w:iCs/>
          <w:sz w:val="26"/>
          <w:szCs w:val="26"/>
        </w:rPr>
        <w:t>Khát quát đ</w:t>
      </w:r>
      <w:r w:rsidR="00494CCA" w:rsidRPr="00D609A2">
        <w:rPr>
          <w:rFonts w:ascii="Times New Roman" w:eastAsia="Times New Roman" w:hAnsi="Times New Roman"/>
          <w:iCs/>
          <w:sz w:val="26"/>
          <w:szCs w:val="26"/>
        </w:rPr>
        <w:t>ặc điểm, tình hình đơn vị</w:t>
      </w:r>
      <w:r w:rsidR="007D749C" w:rsidRPr="00D609A2">
        <w:rPr>
          <w:rFonts w:ascii="Times New Roman" w:eastAsia="Times New Roman" w:hAnsi="Times New Roman"/>
          <w:iCs/>
          <w:sz w:val="26"/>
          <w:szCs w:val="26"/>
        </w:rPr>
        <w:t>;</w:t>
      </w:r>
    </w:p>
    <w:p w:rsidR="0006678F" w:rsidRPr="00D609A2" w:rsidRDefault="007D749C" w:rsidP="00D609A2">
      <w:pPr>
        <w:spacing w:after="0" w:line="240" w:lineRule="auto"/>
        <w:ind w:firstLine="720"/>
        <w:jc w:val="both"/>
        <w:rPr>
          <w:rFonts w:ascii="Times New Roman" w:eastAsia="Times New Roman" w:hAnsi="Times New Roman"/>
          <w:iCs/>
          <w:sz w:val="26"/>
          <w:szCs w:val="26"/>
        </w:rPr>
      </w:pPr>
      <w:r w:rsidRPr="00D609A2">
        <w:rPr>
          <w:rFonts w:ascii="Times New Roman" w:eastAsia="Times New Roman" w:hAnsi="Times New Roman"/>
          <w:iCs/>
          <w:sz w:val="26"/>
          <w:szCs w:val="26"/>
        </w:rPr>
        <w:t xml:space="preserve">- </w:t>
      </w:r>
      <w:r w:rsidR="00195FB4" w:rsidRPr="00D609A2">
        <w:rPr>
          <w:rFonts w:ascii="Times New Roman" w:eastAsia="Times New Roman" w:hAnsi="Times New Roman"/>
          <w:iCs/>
          <w:sz w:val="26"/>
          <w:szCs w:val="26"/>
        </w:rPr>
        <w:t>Khái quát đ</w:t>
      </w:r>
      <w:r w:rsidRPr="00D609A2">
        <w:rPr>
          <w:rFonts w:ascii="Times New Roman" w:eastAsia="Times New Roman" w:hAnsi="Times New Roman"/>
          <w:iCs/>
          <w:sz w:val="26"/>
          <w:szCs w:val="26"/>
        </w:rPr>
        <w:t xml:space="preserve">ặc điểm, tình hình nhân sự, hoạt động của Ban Chấp hành Đoàn cơ sở và các </w:t>
      </w:r>
      <w:r w:rsidR="009B417D" w:rsidRPr="00D609A2">
        <w:rPr>
          <w:rFonts w:ascii="Times New Roman" w:eastAsia="Times New Roman" w:hAnsi="Times New Roman"/>
          <w:iCs/>
          <w:sz w:val="26"/>
          <w:szCs w:val="26"/>
        </w:rPr>
        <w:t>chi đ</w:t>
      </w:r>
      <w:r w:rsidRPr="00D609A2">
        <w:rPr>
          <w:rFonts w:ascii="Times New Roman" w:eastAsia="Times New Roman" w:hAnsi="Times New Roman"/>
          <w:iCs/>
          <w:sz w:val="26"/>
          <w:szCs w:val="26"/>
        </w:rPr>
        <w:t>oàn t</w:t>
      </w:r>
      <w:r w:rsidR="00FF7813" w:rsidRPr="00D609A2">
        <w:rPr>
          <w:rFonts w:ascii="Times New Roman" w:eastAsia="Times New Roman" w:hAnsi="Times New Roman"/>
          <w:iCs/>
          <w:sz w:val="26"/>
          <w:szCs w:val="26"/>
        </w:rPr>
        <w:t>rực thuộc.</w:t>
      </w:r>
    </w:p>
    <w:p w:rsidR="000E0788" w:rsidRPr="00D609A2" w:rsidRDefault="000E0788" w:rsidP="00D609A2">
      <w:pPr>
        <w:spacing w:after="0" w:line="240" w:lineRule="auto"/>
        <w:ind w:firstLine="720"/>
        <w:jc w:val="both"/>
        <w:rPr>
          <w:rFonts w:ascii="Times New Roman" w:eastAsia="Times New Roman" w:hAnsi="Times New Roman"/>
          <w:iCs/>
          <w:sz w:val="26"/>
          <w:szCs w:val="26"/>
        </w:rPr>
      </w:pPr>
      <w:r w:rsidRPr="00D609A2">
        <w:rPr>
          <w:rFonts w:ascii="Times New Roman" w:eastAsia="Times New Roman" w:hAnsi="Times New Roman"/>
          <w:iCs/>
          <w:sz w:val="26"/>
          <w:szCs w:val="26"/>
        </w:rPr>
        <w:t>- Nhận định chung về số lượng, chất lượng cán bộ đoàn tại đơn vị hiện nay, mức độ đáp ứng yêu cầu công tác. Những thuận lợi, khó khăn trong lãnh đạo, chỉ đạo đối với công tác cán bộ đoàn.</w:t>
      </w:r>
    </w:p>
    <w:p w:rsidR="000E0788" w:rsidRPr="00D609A2" w:rsidRDefault="000E0788" w:rsidP="00D609A2">
      <w:pPr>
        <w:spacing w:after="0" w:line="240" w:lineRule="auto"/>
        <w:ind w:firstLine="720"/>
        <w:jc w:val="both"/>
        <w:rPr>
          <w:rFonts w:ascii="Times New Roman" w:eastAsia="Times New Roman" w:hAnsi="Times New Roman"/>
          <w:iCs/>
          <w:sz w:val="26"/>
          <w:szCs w:val="26"/>
        </w:rPr>
      </w:pPr>
    </w:p>
    <w:p w:rsidR="00494CCA" w:rsidRPr="00D609A2" w:rsidRDefault="00494CCA" w:rsidP="00D609A2">
      <w:pPr>
        <w:spacing w:after="0" w:line="240" w:lineRule="auto"/>
        <w:ind w:firstLine="720"/>
        <w:jc w:val="both"/>
        <w:rPr>
          <w:rFonts w:ascii="Times New Roman" w:eastAsia="Times New Roman" w:hAnsi="Times New Roman"/>
          <w:b/>
          <w:iCs/>
          <w:sz w:val="26"/>
          <w:szCs w:val="26"/>
        </w:rPr>
      </w:pPr>
      <w:r w:rsidRPr="00D609A2">
        <w:rPr>
          <w:rFonts w:ascii="Times New Roman" w:eastAsia="Times New Roman" w:hAnsi="Times New Roman"/>
          <w:b/>
          <w:iCs/>
          <w:sz w:val="26"/>
          <w:szCs w:val="26"/>
        </w:rPr>
        <w:t xml:space="preserve">II. CÔNG TÁC </w:t>
      </w:r>
      <w:r w:rsidR="000E0788" w:rsidRPr="00D609A2">
        <w:rPr>
          <w:rFonts w:ascii="Times New Roman" w:eastAsia="Times New Roman" w:hAnsi="Times New Roman"/>
          <w:b/>
          <w:iCs/>
          <w:sz w:val="26"/>
          <w:szCs w:val="26"/>
        </w:rPr>
        <w:t xml:space="preserve">LÃNH ĐẠO, </w:t>
      </w:r>
      <w:r w:rsidR="002C082A" w:rsidRPr="00D609A2">
        <w:rPr>
          <w:rFonts w:ascii="Times New Roman" w:eastAsia="Times New Roman" w:hAnsi="Times New Roman"/>
          <w:b/>
          <w:iCs/>
          <w:sz w:val="26"/>
          <w:szCs w:val="26"/>
        </w:rPr>
        <w:t>CHỈ ĐẠO:</w:t>
      </w:r>
    </w:p>
    <w:p w:rsidR="000E0788" w:rsidRPr="00D609A2" w:rsidRDefault="000E0788" w:rsidP="00D609A2">
      <w:pPr>
        <w:spacing w:after="0" w:line="240" w:lineRule="auto"/>
        <w:ind w:firstLine="720"/>
        <w:jc w:val="both"/>
        <w:rPr>
          <w:rFonts w:ascii="Times New Roman" w:eastAsia="Times New Roman" w:hAnsi="Times New Roman"/>
          <w:iCs/>
          <w:spacing w:val="-6"/>
          <w:sz w:val="26"/>
          <w:szCs w:val="26"/>
        </w:rPr>
      </w:pPr>
      <w:r w:rsidRPr="00D609A2">
        <w:rPr>
          <w:rFonts w:ascii="Times New Roman" w:eastAsia="Times New Roman" w:hAnsi="Times New Roman"/>
          <w:iCs/>
          <w:spacing w:val="-6"/>
          <w:sz w:val="26"/>
          <w:szCs w:val="26"/>
        </w:rPr>
        <w:t xml:space="preserve">- Công tác quán triệt, triển khai thực hiện Quy chế cán bộ Đoàn trong cấp ủy </w:t>
      </w:r>
      <w:r w:rsidR="007304CB" w:rsidRPr="00D609A2">
        <w:rPr>
          <w:rFonts w:ascii="Times New Roman" w:eastAsia="Times New Roman" w:hAnsi="Times New Roman"/>
          <w:iCs/>
          <w:spacing w:val="-6"/>
          <w:sz w:val="26"/>
          <w:szCs w:val="26"/>
        </w:rPr>
        <w:t>Đ</w:t>
      </w:r>
      <w:r w:rsidRPr="00D609A2">
        <w:rPr>
          <w:rFonts w:ascii="Times New Roman" w:eastAsia="Times New Roman" w:hAnsi="Times New Roman"/>
          <w:iCs/>
          <w:spacing w:val="-6"/>
          <w:sz w:val="26"/>
          <w:szCs w:val="26"/>
        </w:rPr>
        <w:t>ảng.</w:t>
      </w:r>
    </w:p>
    <w:p w:rsidR="000E0788" w:rsidRPr="00D609A2" w:rsidRDefault="007304CB" w:rsidP="00D609A2">
      <w:pPr>
        <w:spacing w:after="0" w:line="240" w:lineRule="auto"/>
        <w:ind w:firstLine="720"/>
        <w:jc w:val="both"/>
        <w:rPr>
          <w:rFonts w:ascii="Times New Roman" w:eastAsia="Times New Roman" w:hAnsi="Times New Roman"/>
          <w:iCs/>
          <w:sz w:val="26"/>
          <w:szCs w:val="26"/>
        </w:rPr>
      </w:pPr>
      <w:r w:rsidRPr="00D609A2">
        <w:rPr>
          <w:rFonts w:ascii="Times New Roman" w:eastAsia="Times New Roman" w:hAnsi="Times New Roman"/>
          <w:iCs/>
          <w:sz w:val="26"/>
          <w:szCs w:val="26"/>
        </w:rPr>
        <w:t>- Văn bản cụ thể hóa Quy chế cán bộ Đoàn tại đơn vị (nếu có).</w:t>
      </w:r>
    </w:p>
    <w:p w:rsidR="000E0788" w:rsidRPr="00D609A2" w:rsidRDefault="007304CB" w:rsidP="00D609A2">
      <w:pPr>
        <w:spacing w:after="0" w:line="240" w:lineRule="auto"/>
        <w:ind w:firstLine="720"/>
        <w:jc w:val="both"/>
        <w:rPr>
          <w:rFonts w:ascii="Times New Roman" w:eastAsia="Times New Roman" w:hAnsi="Times New Roman"/>
          <w:iCs/>
          <w:sz w:val="26"/>
          <w:szCs w:val="26"/>
        </w:rPr>
      </w:pPr>
      <w:r w:rsidRPr="00D609A2">
        <w:rPr>
          <w:rFonts w:ascii="Times New Roman" w:eastAsia="Times New Roman" w:hAnsi="Times New Roman"/>
          <w:iCs/>
          <w:sz w:val="26"/>
          <w:szCs w:val="26"/>
        </w:rPr>
        <w:t>- Đánh giá chung về công tác lãnh đạo, chỉ đạo của cấp ủy đảng đối với công tác cán bộ Đoàn từ sau khi triển khai thực hiện Quy chế cán bộ Đoàn.</w:t>
      </w:r>
    </w:p>
    <w:p w:rsidR="007304CB" w:rsidRPr="00D609A2" w:rsidRDefault="007304CB" w:rsidP="00D609A2">
      <w:pPr>
        <w:spacing w:after="0" w:line="240" w:lineRule="auto"/>
        <w:ind w:firstLine="720"/>
        <w:jc w:val="both"/>
        <w:rPr>
          <w:rFonts w:ascii="Times New Roman" w:eastAsia="Times New Roman" w:hAnsi="Times New Roman"/>
          <w:b/>
          <w:iCs/>
          <w:sz w:val="26"/>
          <w:szCs w:val="26"/>
        </w:rPr>
      </w:pPr>
    </w:p>
    <w:p w:rsidR="007304CB" w:rsidRPr="00D609A2" w:rsidRDefault="007304CB" w:rsidP="00D609A2">
      <w:pPr>
        <w:spacing w:after="0" w:line="240" w:lineRule="auto"/>
        <w:ind w:firstLine="720"/>
        <w:jc w:val="both"/>
        <w:rPr>
          <w:rFonts w:ascii="Times New Roman" w:eastAsia="Times New Roman" w:hAnsi="Times New Roman"/>
          <w:b/>
          <w:iCs/>
          <w:sz w:val="26"/>
          <w:szCs w:val="26"/>
        </w:rPr>
      </w:pPr>
      <w:r w:rsidRPr="00D609A2">
        <w:rPr>
          <w:rFonts w:ascii="Times New Roman" w:eastAsia="Times New Roman" w:hAnsi="Times New Roman"/>
          <w:b/>
          <w:iCs/>
          <w:sz w:val="26"/>
          <w:szCs w:val="26"/>
        </w:rPr>
        <w:t>III. KẾT QUẢ ĐẠT ĐƯỢC</w:t>
      </w:r>
    </w:p>
    <w:p w:rsidR="007304CB" w:rsidRPr="00D609A2" w:rsidRDefault="007304CB" w:rsidP="00D609A2">
      <w:pPr>
        <w:spacing w:after="0" w:line="240" w:lineRule="auto"/>
        <w:ind w:firstLine="720"/>
        <w:jc w:val="both"/>
        <w:rPr>
          <w:rFonts w:ascii="Times New Roman" w:eastAsia="Times New Roman" w:hAnsi="Times New Roman"/>
          <w:b/>
          <w:iCs/>
          <w:sz w:val="26"/>
          <w:szCs w:val="26"/>
        </w:rPr>
      </w:pPr>
      <w:r w:rsidRPr="00D609A2">
        <w:rPr>
          <w:rFonts w:ascii="Times New Roman" w:eastAsia="Times New Roman" w:hAnsi="Times New Roman"/>
          <w:b/>
          <w:iCs/>
          <w:sz w:val="26"/>
          <w:szCs w:val="26"/>
        </w:rPr>
        <w:t>1. Việc thực hiện nghĩa vụ, quyền của cán bộ đoàn</w:t>
      </w:r>
    </w:p>
    <w:p w:rsidR="007304CB" w:rsidRPr="00D609A2" w:rsidRDefault="007304CB"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Đánh giá việc cán bộ đoàn tại đơn vị đã thực hiện đảm bảo nghĩa vụ cán bộ Đoàn chưa (đánh giá theo các nội dung tại Điều 5</w:t>
      </w:r>
      <w:r w:rsidR="00DD7FE4">
        <w:rPr>
          <w:rFonts w:ascii="Times New Roman" w:hAnsi="Times New Roman"/>
          <w:color w:val="000000"/>
          <w:sz w:val="26"/>
          <w:szCs w:val="26"/>
        </w:rPr>
        <w:t xml:space="preserve"> </w:t>
      </w:r>
      <w:r w:rsidR="00DD7FE4" w:rsidRPr="009B494C">
        <w:rPr>
          <w:rFonts w:ascii="Times New Roman" w:hAnsi="Times New Roman"/>
          <w:i/>
          <w:color w:val="000000"/>
          <w:sz w:val="26"/>
          <w:szCs w:val="26"/>
        </w:rPr>
        <w:t>(Nghĩa vụ của cán bộ Đoàn)</w:t>
      </w:r>
      <w:r w:rsidRPr="009B494C">
        <w:rPr>
          <w:rFonts w:ascii="Times New Roman" w:hAnsi="Times New Roman"/>
          <w:i/>
          <w:color w:val="000000"/>
          <w:sz w:val="26"/>
          <w:szCs w:val="26"/>
        </w:rPr>
        <w:t>,</w:t>
      </w:r>
      <w:r w:rsidRPr="00D609A2">
        <w:rPr>
          <w:rFonts w:ascii="Times New Roman" w:hAnsi="Times New Roman"/>
          <w:color w:val="000000"/>
          <w:sz w:val="26"/>
          <w:szCs w:val="26"/>
        </w:rPr>
        <w:t xml:space="preserve"> Quy chế cán bộ Đoàn)?</w:t>
      </w:r>
    </w:p>
    <w:p w:rsidR="007304CB" w:rsidRPr="00D609A2" w:rsidRDefault="007304CB"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Việc cấp uỷ đảng, lãnh đạo</w:t>
      </w:r>
      <w:bookmarkStart w:id="0" w:name="_GoBack"/>
      <w:bookmarkEnd w:id="0"/>
      <w:r w:rsidRPr="00D609A2">
        <w:rPr>
          <w:rFonts w:ascii="Times New Roman" w:hAnsi="Times New Roman"/>
          <w:color w:val="000000"/>
          <w:sz w:val="26"/>
          <w:szCs w:val="26"/>
        </w:rPr>
        <w:t xml:space="preserve"> đơn vị tạo điều kiện để cán bộ đoàn thực hiện các quyền theo quy định tại Điều 6</w:t>
      </w:r>
      <w:r w:rsidR="009B494C">
        <w:rPr>
          <w:rFonts w:ascii="Times New Roman" w:hAnsi="Times New Roman"/>
          <w:color w:val="000000"/>
          <w:sz w:val="26"/>
          <w:szCs w:val="26"/>
        </w:rPr>
        <w:t xml:space="preserve"> </w:t>
      </w:r>
      <w:r w:rsidR="009B494C" w:rsidRPr="009B494C">
        <w:rPr>
          <w:rFonts w:ascii="Times New Roman" w:hAnsi="Times New Roman"/>
          <w:i/>
          <w:color w:val="000000"/>
          <w:sz w:val="26"/>
          <w:szCs w:val="26"/>
        </w:rPr>
        <w:t>(Quyền của cán bộ Đoàn)</w:t>
      </w:r>
      <w:r w:rsidRPr="009B494C">
        <w:rPr>
          <w:rFonts w:ascii="Times New Roman" w:hAnsi="Times New Roman"/>
          <w:i/>
          <w:color w:val="000000"/>
          <w:sz w:val="26"/>
          <w:szCs w:val="26"/>
        </w:rPr>
        <w:t>,</w:t>
      </w:r>
      <w:r w:rsidRPr="00D609A2">
        <w:rPr>
          <w:rFonts w:ascii="Times New Roman" w:hAnsi="Times New Roman"/>
          <w:color w:val="000000"/>
          <w:sz w:val="26"/>
          <w:szCs w:val="26"/>
        </w:rPr>
        <w:t xml:space="preserve"> Quy chế: </w:t>
      </w:r>
    </w:p>
    <w:p w:rsidR="007304CB" w:rsidRPr="00D609A2" w:rsidRDefault="007304CB"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Việc được thông tin, tham gia ý kiến với cấp uỷ đảng, lãnh đạ</w:t>
      </w:r>
      <w:r w:rsidR="00B87DCC">
        <w:rPr>
          <w:rFonts w:ascii="Times New Roman" w:hAnsi="Times New Roman"/>
          <w:color w:val="000000"/>
          <w:sz w:val="26"/>
          <w:szCs w:val="26"/>
        </w:rPr>
        <w:t xml:space="preserve">o </w:t>
      </w:r>
      <w:r w:rsidRPr="00D609A2">
        <w:rPr>
          <w:rFonts w:ascii="Times New Roman" w:hAnsi="Times New Roman"/>
          <w:color w:val="000000"/>
          <w:sz w:val="26"/>
          <w:szCs w:val="26"/>
        </w:rPr>
        <w:t xml:space="preserve">về các chủ trương, kế hoạch của đơn vị có liên quan đến công tác đoàn và phong trào thanh </w:t>
      </w:r>
      <w:r w:rsidR="00B87DCC">
        <w:rPr>
          <w:rFonts w:ascii="Times New Roman" w:hAnsi="Times New Roman"/>
          <w:color w:val="000000"/>
          <w:sz w:val="26"/>
          <w:szCs w:val="26"/>
        </w:rPr>
        <w:t>niên.</w:t>
      </w:r>
    </w:p>
    <w:p w:rsidR="007304CB" w:rsidRPr="00477046" w:rsidRDefault="007304CB" w:rsidP="00D609A2">
      <w:pPr>
        <w:spacing w:after="0" w:line="240" w:lineRule="auto"/>
        <w:ind w:firstLine="709"/>
        <w:contextualSpacing/>
        <w:jc w:val="both"/>
        <w:rPr>
          <w:rFonts w:ascii="Times New Roman" w:hAnsi="Times New Roman"/>
          <w:color w:val="000000"/>
          <w:spacing w:val="-6"/>
          <w:sz w:val="26"/>
          <w:szCs w:val="26"/>
        </w:rPr>
      </w:pPr>
      <w:r w:rsidRPr="00477046">
        <w:rPr>
          <w:rFonts w:ascii="Times New Roman" w:hAnsi="Times New Roman"/>
          <w:color w:val="000000"/>
          <w:spacing w:val="-6"/>
          <w:sz w:val="26"/>
          <w:szCs w:val="26"/>
        </w:rPr>
        <w:t>+ Tạo điều kiện thuận lợi, bố trí thời gian để cán bộ đoàn tham gia các hoạt động đoàn?</w:t>
      </w:r>
    </w:p>
    <w:p w:rsidR="007304CB" w:rsidRPr="00D609A2" w:rsidRDefault="007304CB"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xml:space="preserve">- Thuận lợi và khó khăn. </w:t>
      </w:r>
    </w:p>
    <w:p w:rsidR="0076730E" w:rsidRDefault="0076730E" w:rsidP="00D609A2">
      <w:pPr>
        <w:spacing w:after="0" w:line="240" w:lineRule="auto"/>
        <w:ind w:firstLine="709"/>
        <w:contextualSpacing/>
        <w:jc w:val="both"/>
        <w:rPr>
          <w:rFonts w:ascii="Times New Roman" w:hAnsi="Times New Roman"/>
          <w:b/>
          <w:color w:val="000000"/>
          <w:sz w:val="26"/>
          <w:szCs w:val="26"/>
        </w:rPr>
      </w:pPr>
    </w:p>
    <w:p w:rsidR="007304CB" w:rsidRPr="00D609A2" w:rsidRDefault="007304CB" w:rsidP="00D609A2">
      <w:pPr>
        <w:spacing w:after="0" w:line="240" w:lineRule="auto"/>
        <w:ind w:firstLine="709"/>
        <w:contextualSpacing/>
        <w:jc w:val="both"/>
        <w:rPr>
          <w:rFonts w:ascii="Times New Roman" w:hAnsi="Times New Roman"/>
          <w:b/>
          <w:color w:val="000000"/>
          <w:sz w:val="26"/>
          <w:szCs w:val="26"/>
        </w:rPr>
      </w:pPr>
      <w:r w:rsidRPr="00D609A2">
        <w:rPr>
          <w:rFonts w:ascii="Times New Roman" w:hAnsi="Times New Roman"/>
          <w:b/>
          <w:color w:val="000000"/>
          <w:sz w:val="26"/>
          <w:szCs w:val="26"/>
        </w:rPr>
        <w:t>2. Việc thực hiện tiêu chuẩn cán bộ đoàn</w:t>
      </w:r>
    </w:p>
    <w:p w:rsidR="007304CB" w:rsidRPr="00D609A2" w:rsidRDefault="007304CB"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xml:space="preserve">- Đánh giá việc cấp uỷ đảng giới thiệu cán bộ ứng cử các chức danh lãnh đạo của Đoàn đảm bảo các tiêu chuẩn chung theo quy định tại </w:t>
      </w:r>
      <w:r w:rsidR="00477046">
        <w:rPr>
          <w:rFonts w:ascii="Times New Roman" w:hAnsi="Times New Roman"/>
          <w:color w:val="000000"/>
          <w:sz w:val="26"/>
          <w:szCs w:val="26"/>
        </w:rPr>
        <w:t xml:space="preserve">điều </w:t>
      </w:r>
      <w:r w:rsidRPr="00D609A2">
        <w:rPr>
          <w:rFonts w:ascii="Times New Roman" w:hAnsi="Times New Roman"/>
          <w:color w:val="000000"/>
          <w:sz w:val="26"/>
          <w:szCs w:val="26"/>
        </w:rPr>
        <w:t>7</w:t>
      </w:r>
      <w:r w:rsidR="00477046">
        <w:rPr>
          <w:rFonts w:ascii="Times New Roman" w:hAnsi="Times New Roman"/>
          <w:color w:val="000000"/>
          <w:sz w:val="26"/>
          <w:szCs w:val="26"/>
        </w:rPr>
        <w:t xml:space="preserve"> </w:t>
      </w:r>
      <w:r w:rsidR="00477046" w:rsidRPr="000317A0">
        <w:rPr>
          <w:rFonts w:ascii="Times New Roman" w:hAnsi="Times New Roman"/>
          <w:i/>
          <w:color w:val="000000"/>
          <w:sz w:val="26"/>
          <w:szCs w:val="26"/>
        </w:rPr>
        <w:t>(tiêu chuẩn chung)</w:t>
      </w:r>
      <w:r w:rsidR="006C6AF2">
        <w:rPr>
          <w:rFonts w:ascii="Times New Roman" w:hAnsi="Times New Roman"/>
          <w:i/>
          <w:color w:val="000000"/>
          <w:sz w:val="26"/>
          <w:szCs w:val="26"/>
        </w:rPr>
        <w:t xml:space="preserve"> </w:t>
      </w:r>
      <w:r w:rsidR="006C6AF2" w:rsidRPr="006C6AF2">
        <w:rPr>
          <w:rFonts w:ascii="Times New Roman" w:hAnsi="Times New Roman"/>
          <w:color w:val="000000"/>
          <w:sz w:val="26"/>
          <w:szCs w:val="26"/>
        </w:rPr>
        <w:t>và điều 12</w:t>
      </w:r>
      <w:r w:rsidR="006C6AF2">
        <w:rPr>
          <w:rFonts w:ascii="Times New Roman" w:hAnsi="Times New Roman"/>
          <w:i/>
          <w:color w:val="000000"/>
          <w:sz w:val="26"/>
          <w:szCs w:val="26"/>
        </w:rPr>
        <w:t xml:space="preserve"> (</w:t>
      </w:r>
      <w:r w:rsidR="006C6AF2" w:rsidRPr="006C6AF2">
        <w:rPr>
          <w:rFonts w:ascii="Times New Roman" w:hAnsi="Times New Roman"/>
          <w:i/>
          <w:color w:val="000000"/>
          <w:sz w:val="26"/>
          <w:szCs w:val="26"/>
        </w:rPr>
        <w:t>Tiêu chuẩn cán bộ đoàn cơ sở trong cơ quan, doanh nghiệp)</w:t>
      </w:r>
      <w:r w:rsidRPr="00D609A2">
        <w:rPr>
          <w:rFonts w:ascii="Times New Roman" w:hAnsi="Times New Roman"/>
          <w:color w:val="000000"/>
          <w:sz w:val="26"/>
          <w:szCs w:val="26"/>
        </w:rPr>
        <w:t xml:space="preserve"> như thế nào?</w:t>
      </w:r>
    </w:p>
    <w:p w:rsidR="001715F1" w:rsidRPr="00D609A2" w:rsidRDefault="001715F1"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Nêu tình hình công tác cán bộ đoàn (số lượng, trình độ chuyên môn, trình độ lý luận chính trị)…</w:t>
      </w:r>
    </w:p>
    <w:p w:rsidR="001715F1" w:rsidRPr="00D609A2" w:rsidRDefault="001715F1"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bCs/>
          <w:color w:val="000000"/>
          <w:sz w:val="26"/>
          <w:szCs w:val="26"/>
        </w:rPr>
        <w:t>- Đánh giá việc rà soát, thực hiện tiêu chuẩn cán bộ đoàn (độ tuổi, trình độ chuyên môn, trình độ lý luận chính trị, kinh nghiệm công tác) khi giới thiệu cán bộ ứng cử các chức danh của Đoàn.</w:t>
      </w:r>
    </w:p>
    <w:p w:rsidR="007304CB" w:rsidRPr="00D609A2" w:rsidRDefault="007304CB" w:rsidP="00D609A2">
      <w:pPr>
        <w:spacing w:after="0" w:line="240" w:lineRule="auto"/>
        <w:ind w:firstLine="720"/>
        <w:jc w:val="both"/>
        <w:rPr>
          <w:rFonts w:ascii="Times New Roman" w:eastAsia="Times New Roman" w:hAnsi="Times New Roman"/>
          <w:b/>
          <w:iCs/>
          <w:sz w:val="26"/>
          <w:szCs w:val="26"/>
        </w:rPr>
      </w:pPr>
    </w:p>
    <w:p w:rsidR="001715F1" w:rsidRPr="00D609A2" w:rsidRDefault="001715F1" w:rsidP="00D609A2">
      <w:pPr>
        <w:spacing w:after="0" w:line="240" w:lineRule="auto"/>
        <w:ind w:firstLine="709"/>
        <w:contextualSpacing/>
        <w:jc w:val="both"/>
        <w:rPr>
          <w:rFonts w:ascii="Times New Roman" w:hAnsi="Times New Roman"/>
          <w:b/>
          <w:bCs/>
          <w:color w:val="000000"/>
          <w:sz w:val="26"/>
          <w:szCs w:val="26"/>
          <w:lang w:val="vi-VN"/>
        </w:rPr>
      </w:pPr>
      <w:bookmarkStart w:id="1" w:name="_Hlk76023940"/>
      <w:r w:rsidRPr="00D609A2">
        <w:rPr>
          <w:rFonts w:ascii="Times New Roman" w:hAnsi="Times New Roman"/>
          <w:b/>
          <w:bCs/>
          <w:color w:val="000000"/>
          <w:sz w:val="26"/>
          <w:szCs w:val="26"/>
        </w:rPr>
        <w:t>3</w:t>
      </w:r>
      <w:r w:rsidRPr="00D609A2">
        <w:rPr>
          <w:rFonts w:ascii="Times New Roman" w:hAnsi="Times New Roman"/>
          <w:b/>
          <w:bCs/>
          <w:color w:val="000000"/>
          <w:sz w:val="26"/>
          <w:szCs w:val="26"/>
          <w:lang w:val="vi-VN"/>
        </w:rPr>
        <w:t xml:space="preserve">. Công tác quy hoạch cán bộ </w:t>
      </w:r>
      <w:r w:rsidRPr="00D609A2">
        <w:rPr>
          <w:rFonts w:ascii="Times New Roman" w:hAnsi="Times New Roman"/>
          <w:b/>
          <w:bCs/>
          <w:color w:val="000000"/>
          <w:sz w:val="26"/>
          <w:szCs w:val="26"/>
        </w:rPr>
        <w:t>đ</w:t>
      </w:r>
      <w:r w:rsidRPr="00D609A2">
        <w:rPr>
          <w:rFonts w:ascii="Times New Roman" w:hAnsi="Times New Roman"/>
          <w:b/>
          <w:bCs/>
          <w:color w:val="000000"/>
          <w:sz w:val="26"/>
          <w:szCs w:val="26"/>
          <w:lang w:val="vi-VN"/>
        </w:rPr>
        <w:t>oàn</w:t>
      </w:r>
    </w:p>
    <w:bookmarkEnd w:id="1"/>
    <w:p w:rsidR="001715F1" w:rsidRPr="00D609A2" w:rsidRDefault="001715F1" w:rsidP="00D609A2">
      <w:pPr>
        <w:spacing w:after="0" w:line="240" w:lineRule="auto"/>
        <w:ind w:firstLine="709"/>
        <w:contextualSpacing/>
        <w:jc w:val="both"/>
        <w:rPr>
          <w:sz w:val="26"/>
          <w:szCs w:val="26"/>
        </w:rPr>
      </w:pPr>
      <w:r w:rsidRPr="00D609A2">
        <w:rPr>
          <w:rFonts w:ascii="Times New Roman" w:hAnsi="Times New Roman"/>
          <w:color w:val="000000"/>
          <w:sz w:val="26"/>
          <w:szCs w:val="26"/>
        </w:rPr>
        <w:t xml:space="preserve">- Công tác quy hoạch cán bộ đoàn thuộc diện cấp ủy các cấp quản lý: Công tác rà soát, đánh giá, thẩm định cán bộ trước quy hoạch; tiêu chuẩn, điều kiện quy hoạch </w:t>
      </w:r>
      <w:r w:rsidRPr="00D609A2">
        <w:rPr>
          <w:rFonts w:ascii="Times New Roman" w:hAnsi="Times New Roman"/>
          <w:color w:val="000000"/>
          <w:sz w:val="26"/>
          <w:szCs w:val="26"/>
        </w:rPr>
        <w:lastRenderedPageBreak/>
        <w:t xml:space="preserve">cán bộ; quy hoạch gắn với đào tạo, bồi dưỡng, luân chuyển, bổ nhiệm và bố trí, sử dụng cán bộ đoàn. </w:t>
      </w:r>
    </w:p>
    <w:p w:rsidR="001715F1" w:rsidRPr="00D609A2" w:rsidRDefault="001715F1"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Thuận lợi và khó khăn.</w:t>
      </w:r>
    </w:p>
    <w:p w:rsidR="007304CB" w:rsidRPr="00D609A2" w:rsidRDefault="007304CB" w:rsidP="00D609A2">
      <w:pPr>
        <w:spacing w:after="0" w:line="240" w:lineRule="auto"/>
        <w:ind w:firstLine="720"/>
        <w:jc w:val="both"/>
        <w:rPr>
          <w:rFonts w:ascii="Times New Roman" w:eastAsia="Times New Roman" w:hAnsi="Times New Roman"/>
          <w:b/>
          <w:iCs/>
          <w:sz w:val="26"/>
          <w:szCs w:val="26"/>
        </w:rPr>
      </w:pPr>
    </w:p>
    <w:p w:rsidR="001715F1" w:rsidRPr="00D609A2" w:rsidRDefault="001715F1" w:rsidP="00D609A2">
      <w:pPr>
        <w:spacing w:after="0" w:line="240" w:lineRule="auto"/>
        <w:ind w:firstLine="709"/>
        <w:contextualSpacing/>
        <w:jc w:val="both"/>
        <w:rPr>
          <w:rFonts w:ascii="Times New Roman" w:hAnsi="Times New Roman"/>
          <w:b/>
          <w:bCs/>
          <w:iCs/>
          <w:color w:val="000000"/>
          <w:sz w:val="26"/>
          <w:szCs w:val="26"/>
          <w:lang w:val="nl-NL"/>
        </w:rPr>
      </w:pPr>
      <w:r w:rsidRPr="00D609A2">
        <w:rPr>
          <w:rFonts w:ascii="Times New Roman" w:hAnsi="Times New Roman"/>
          <w:b/>
          <w:iCs/>
          <w:color w:val="000000"/>
          <w:sz w:val="26"/>
          <w:szCs w:val="26"/>
          <w:lang w:val="nl-NL"/>
        </w:rPr>
        <w:t>4. Công tác</w:t>
      </w:r>
      <w:bookmarkStart w:id="2" w:name="dieu_17"/>
      <w:r w:rsidRPr="00D609A2">
        <w:rPr>
          <w:rFonts w:ascii="Times New Roman" w:hAnsi="Times New Roman"/>
          <w:b/>
          <w:bCs/>
          <w:iCs/>
          <w:color w:val="000000"/>
          <w:sz w:val="26"/>
          <w:szCs w:val="26"/>
          <w:lang w:val="nl-NL"/>
        </w:rPr>
        <w:t xml:space="preserve"> đào tạo, bồi dưỡng</w:t>
      </w:r>
      <w:bookmarkEnd w:id="2"/>
      <w:r w:rsidRPr="00D609A2">
        <w:rPr>
          <w:rFonts w:ascii="Times New Roman" w:hAnsi="Times New Roman"/>
          <w:b/>
          <w:bCs/>
          <w:iCs/>
          <w:color w:val="000000"/>
          <w:sz w:val="26"/>
          <w:szCs w:val="26"/>
          <w:lang w:val="nl-NL"/>
        </w:rPr>
        <w:t xml:space="preserve"> cán bộ đoàn</w:t>
      </w:r>
    </w:p>
    <w:p w:rsidR="00A7368D" w:rsidRPr="00D609A2" w:rsidRDefault="00A7368D" w:rsidP="00D609A2">
      <w:pPr>
        <w:spacing w:after="0" w:line="240" w:lineRule="auto"/>
        <w:ind w:firstLine="709"/>
        <w:contextualSpacing/>
        <w:jc w:val="both"/>
        <w:rPr>
          <w:rFonts w:ascii="Times New Roman" w:hAnsi="Times New Roman"/>
          <w:bCs/>
          <w:iCs/>
          <w:color w:val="000000"/>
          <w:sz w:val="26"/>
          <w:szCs w:val="26"/>
          <w:lang w:val="nl-NL"/>
        </w:rPr>
      </w:pPr>
      <w:r w:rsidRPr="00D609A2">
        <w:rPr>
          <w:rFonts w:ascii="Times New Roman" w:hAnsi="Times New Roman"/>
          <w:sz w:val="26"/>
          <w:szCs w:val="26"/>
        </w:rPr>
        <w:t xml:space="preserve">- Công tác đào tạo, bồi dưỡng, nâng cao trình độ chuyên môn, nghiệp vụ, lý luận chính trị: </w:t>
      </w:r>
      <w:r w:rsidRPr="00D609A2">
        <w:rPr>
          <w:rFonts w:ascii="Times New Roman" w:hAnsi="Times New Roman"/>
          <w:bCs/>
          <w:iCs/>
          <w:color w:val="000000"/>
          <w:sz w:val="26"/>
          <w:szCs w:val="26"/>
          <w:lang w:val="nl-NL"/>
        </w:rPr>
        <w:t>Kế hoạch (nếu có), thời gian thực hiện, kết quả đạt được. Số lượng cán bộ đoàn được cử đi đào tạo, bồi dưỡng hằng năm.</w:t>
      </w:r>
    </w:p>
    <w:p w:rsidR="00A7368D" w:rsidRPr="00D609A2" w:rsidRDefault="00A7368D" w:rsidP="00D609A2">
      <w:pPr>
        <w:spacing w:after="0" w:line="240" w:lineRule="auto"/>
        <w:ind w:firstLine="720"/>
        <w:jc w:val="both"/>
        <w:rPr>
          <w:rFonts w:ascii="Times New Roman" w:hAnsi="Times New Roman"/>
          <w:sz w:val="26"/>
          <w:szCs w:val="26"/>
        </w:rPr>
      </w:pPr>
      <w:r w:rsidRPr="00D609A2">
        <w:rPr>
          <w:rFonts w:ascii="Times New Roman" w:hAnsi="Times New Roman"/>
          <w:sz w:val="26"/>
          <w:szCs w:val="26"/>
        </w:rPr>
        <w:t>- Công tác bồi dưỡng, phát triển Đảng cho cán bộ Đoàn đương nhiệm và người được quy hoạch các chức danh chủ chốt của Đoàn tại cơ sở.</w:t>
      </w:r>
    </w:p>
    <w:p w:rsidR="001715F1" w:rsidRPr="00D609A2" w:rsidRDefault="001715F1" w:rsidP="00D609A2">
      <w:pPr>
        <w:spacing w:after="0" w:line="240" w:lineRule="auto"/>
        <w:ind w:firstLine="709"/>
        <w:contextualSpacing/>
        <w:jc w:val="both"/>
        <w:rPr>
          <w:rFonts w:ascii="Times New Roman" w:hAnsi="Times New Roman"/>
          <w:bCs/>
          <w:iCs/>
          <w:color w:val="000000"/>
          <w:sz w:val="26"/>
          <w:szCs w:val="26"/>
          <w:lang w:val="nl-NL"/>
        </w:rPr>
      </w:pPr>
      <w:r w:rsidRPr="00D609A2">
        <w:rPr>
          <w:rFonts w:ascii="Times New Roman" w:hAnsi="Times New Roman"/>
          <w:bCs/>
          <w:iCs/>
          <w:color w:val="000000"/>
          <w:sz w:val="26"/>
          <w:szCs w:val="26"/>
          <w:lang w:val="nl-NL"/>
        </w:rPr>
        <w:t>- Thuận lợi và khó khăn.</w:t>
      </w:r>
    </w:p>
    <w:p w:rsidR="001715F1" w:rsidRPr="00D609A2" w:rsidRDefault="001715F1" w:rsidP="00D609A2">
      <w:pPr>
        <w:spacing w:after="0" w:line="240" w:lineRule="auto"/>
        <w:ind w:firstLine="720"/>
        <w:jc w:val="both"/>
        <w:rPr>
          <w:rFonts w:ascii="Times New Roman" w:eastAsia="Times New Roman" w:hAnsi="Times New Roman"/>
          <w:b/>
          <w:iCs/>
          <w:sz w:val="26"/>
          <w:szCs w:val="26"/>
        </w:rPr>
      </w:pPr>
    </w:p>
    <w:p w:rsidR="00603716" w:rsidRPr="00D609A2" w:rsidRDefault="00603716" w:rsidP="00D609A2">
      <w:pPr>
        <w:tabs>
          <w:tab w:val="left" w:pos="600"/>
        </w:tabs>
        <w:spacing w:after="0" w:line="240" w:lineRule="auto"/>
        <w:ind w:firstLine="709"/>
        <w:jc w:val="both"/>
        <w:rPr>
          <w:rFonts w:ascii="Times New Roman" w:hAnsi="Times New Roman"/>
          <w:b/>
          <w:bCs/>
          <w:color w:val="000000"/>
          <w:sz w:val="26"/>
          <w:szCs w:val="26"/>
        </w:rPr>
      </w:pPr>
      <w:r w:rsidRPr="00D609A2">
        <w:rPr>
          <w:rFonts w:ascii="Times New Roman" w:hAnsi="Times New Roman"/>
          <w:b/>
          <w:bCs/>
          <w:color w:val="000000"/>
          <w:sz w:val="26"/>
          <w:szCs w:val="26"/>
        </w:rPr>
        <w:t>5. Việc bố trí, sử dụng cán bộ đoàn</w:t>
      </w:r>
    </w:p>
    <w:p w:rsidR="00603716" w:rsidRPr="00D609A2" w:rsidRDefault="00603716" w:rsidP="00D609A2">
      <w:pPr>
        <w:tabs>
          <w:tab w:val="left" w:pos="600"/>
        </w:tabs>
        <w:spacing w:after="0" w:line="240" w:lineRule="auto"/>
        <w:ind w:firstLine="709"/>
        <w:jc w:val="both"/>
        <w:rPr>
          <w:rFonts w:ascii="Times New Roman" w:hAnsi="Times New Roman"/>
          <w:bCs/>
          <w:color w:val="000000"/>
          <w:sz w:val="26"/>
          <w:szCs w:val="26"/>
        </w:rPr>
      </w:pPr>
      <w:r w:rsidRPr="00D609A2">
        <w:rPr>
          <w:rFonts w:ascii="Times New Roman" w:hAnsi="Times New Roman"/>
          <w:bCs/>
          <w:color w:val="000000"/>
          <w:sz w:val="26"/>
          <w:szCs w:val="26"/>
        </w:rPr>
        <w:t>- Đánh giá, phân tích kết quả của việc bố trí, sử dụng cán bộ chủ chốt của Đoàn.</w:t>
      </w:r>
    </w:p>
    <w:p w:rsidR="00603716" w:rsidRPr="00D609A2" w:rsidRDefault="00603716" w:rsidP="00D609A2">
      <w:pPr>
        <w:tabs>
          <w:tab w:val="left" w:pos="600"/>
        </w:tabs>
        <w:spacing w:after="0" w:line="240" w:lineRule="auto"/>
        <w:ind w:firstLine="709"/>
        <w:jc w:val="both"/>
        <w:rPr>
          <w:rFonts w:ascii="Times New Roman" w:hAnsi="Times New Roman"/>
          <w:bCs/>
          <w:color w:val="000000"/>
          <w:sz w:val="26"/>
          <w:szCs w:val="26"/>
        </w:rPr>
      </w:pPr>
      <w:r w:rsidRPr="00D609A2">
        <w:rPr>
          <w:rFonts w:ascii="Times New Roman" w:hAnsi="Times New Roman"/>
          <w:bCs/>
          <w:color w:val="000000"/>
          <w:sz w:val="26"/>
          <w:szCs w:val="26"/>
        </w:rPr>
        <w:t>- Đánh giá việc sắp xếp công tác cho cán bộ đoàn chuyên trách khi hết tuổi tham gia công tác đoàn hoặc đã hoàn thành nhiệm vụ công tác đoàn:</w:t>
      </w:r>
    </w:p>
    <w:p w:rsidR="00603716" w:rsidRPr="00D609A2" w:rsidRDefault="00603716" w:rsidP="00D609A2">
      <w:pPr>
        <w:tabs>
          <w:tab w:val="left" w:pos="600"/>
        </w:tabs>
        <w:spacing w:after="0" w:line="240" w:lineRule="auto"/>
        <w:ind w:firstLine="709"/>
        <w:jc w:val="both"/>
        <w:rPr>
          <w:rFonts w:ascii="Times New Roman" w:hAnsi="Times New Roman"/>
          <w:bCs/>
          <w:color w:val="000000"/>
          <w:sz w:val="26"/>
          <w:szCs w:val="26"/>
        </w:rPr>
      </w:pPr>
      <w:r w:rsidRPr="00D609A2">
        <w:rPr>
          <w:rFonts w:ascii="Times New Roman" w:hAnsi="Times New Roman"/>
          <w:bCs/>
          <w:color w:val="000000"/>
          <w:sz w:val="26"/>
          <w:szCs w:val="26"/>
        </w:rPr>
        <w:t>- Đánh giá về mức độ phù hợp trình độ, năng lực, quy hoạch cán bộ đã được phê duyệ</w:t>
      </w:r>
      <w:r w:rsidR="0076730E">
        <w:rPr>
          <w:rFonts w:ascii="Times New Roman" w:hAnsi="Times New Roman"/>
          <w:bCs/>
          <w:color w:val="000000"/>
          <w:sz w:val="26"/>
          <w:szCs w:val="26"/>
        </w:rPr>
        <w:t xml:space="preserve">t chưa? </w:t>
      </w:r>
      <w:r w:rsidRPr="00D609A2">
        <w:rPr>
          <w:rFonts w:ascii="Times New Roman" w:hAnsi="Times New Roman"/>
          <w:color w:val="000000"/>
          <w:sz w:val="26"/>
          <w:szCs w:val="26"/>
        </w:rPr>
        <w:t>Nêu rõ số lượng cán bộ đoàn quá tuổi hiện nay chưa được bố trí, chuyển công tác khác</w:t>
      </w:r>
      <w:r w:rsidR="008452A5" w:rsidRPr="00D609A2">
        <w:rPr>
          <w:rFonts w:ascii="Times New Roman" w:hAnsi="Times New Roman"/>
          <w:color w:val="000000"/>
          <w:sz w:val="26"/>
          <w:szCs w:val="26"/>
        </w:rPr>
        <w:t>.</w:t>
      </w:r>
    </w:p>
    <w:p w:rsidR="00603716" w:rsidRPr="00D609A2" w:rsidRDefault="00603716" w:rsidP="00D609A2">
      <w:pPr>
        <w:spacing w:after="0" w:line="240" w:lineRule="auto"/>
        <w:ind w:firstLine="709"/>
        <w:contextualSpacing/>
        <w:jc w:val="both"/>
        <w:rPr>
          <w:rFonts w:ascii="Times New Roman" w:hAnsi="Times New Roman"/>
          <w:color w:val="000000"/>
          <w:sz w:val="26"/>
          <w:szCs w:val="26"/>
        </w:rPr>
      </w:pPr>
      <w:r w:rsidRPr="00D609A2">
        <w:rPr>
          <w:rFonts w:ascii="Times New Roman" w:hAnsi="Times New Roman"/>
          <w:color w:val="000000"/>
          <w:sz w:val="26"/>
          <w:szCs w:val="26"/>
        </w:rPr>
        <w:t xml:space="preserve">- Thuận lợi và khó khăn. </w:t>
      </w:r>
    </w:p>
    <w:p w:rsidR="00603716" w:rsidRPr="00D609A2" w:rsidRDefault="00603716" w:rsidP="00D609A2">
      <w:pPr>
        <w:spacing w:after="0" w:line="240" w:lineRule="auto"/>
        <w:ind w:firstLine="720"/>
        <w:jc w:val="both"/>
        <w:rPr>
          <w:rFonts w:ascii="Times New Roman" w:eastAsia="Times New Roman" w:hAnsi="Times New Roman"/>
          <w:b/>
          <w:iCs/>
          <w:sz w:val="26"/>
          <w:szCs w:val="26"/>
        </w:rPr>
      </w:pPr>
    </w:p>
    <w:p w:rsidR="00A7368D" w:rsidRPr="00516F59" w:rsidRDefault="00A7368D" w:rsidP="00D609A2">
      <w:pPr>
        <w:spacing w:after="0" w:line="240" w:lineRule="auto"/>
        <w:ind w:firstLine="720"/>
        <w:jc w:val="both"/>
        <w:rPr>
          <w:rFonts w:ascii="Times New Roman Bold" w:hAnsi="Times New Roman Bold"/>
          <w:b/>
          <w:sz w:val="26"/>
          <w:szCs w:val="26"/>
          <w:lang w:val="vi-VN"/>
        </w:rPr>
      </w:pPr>
      <w:r w:rsidRPr="00516F59">
        <w:rPr>
          <w:rFonts w:ascii="Times New Roman Bold" w:hAnsi="Times New Roman Bold"/>
          <w:b/>
          <w:sz w:val="26"/>
          <w:szCs w:val="26"/>
        </w:rPr>
        <w:t>IV</w:t>
      </w:r>
      <w:r w:rsidRPr="00516F59">
        <w:rPr>
          <w:rFonts w:ascii="Times New Roman Bold" w:hAnsi="Times New Roman Bold"/>
          <w:b/>
          <w:sz w:val="26"/>
          <w:szCs w:val="26"/>
          <w:lang w:val="vi-VN"/>
        </w:rPr>
        <w:t>. ĐÁNH GIÁ CHUNG, NGUYÊN NHÂN VÀ BÀI HỌC KINH NGHIỆM</w:t>
      </w:r>
    </w:p>
    <w:p w:rsidR="00A7368D" w:rsidRPr="00516F59" w:rsidRDefault="00A7368D" w:rsidP="00D609A2">
      <w:pPr>
        <w:spacing w:after="0" w:line="240" w:lineRule="auto"/>
        <w:ind w:firstLine="720"/>
        <w:jc w:val="both"/>
        <w:rPr>
          <w:rFonts w:ascii="Times New Roman" w:hAnsi="Times New Roman"/>
          <w:b/>
          <w:sz w:val="26"/>
          <w:szCs w:val="26"/>
          <w:lang w:val="vi-VN"/>
        </w:rPr>
      </w:pPr>
      <w:r w:rsidRPr="00516F59">
        <w:rPr>
          <w:rFonts w:ascii="Times New Roman" w:hAnsi="Times New Roman"/>
          <w:b/>
          <w:sz w:val="26"/>
          <w:szCs w:val="26"/>
          <w:lang w:val="vi-VN"/>
        </w:rPr>
        <w:t>1. Đánh giá chung</w:t>
      </w:r>
    </w:p>
    <w:p w:rsidR="00A7368D" w:rsidRPr="00516F59" w:rsidRDefault="00A7368D" w:rsidP="00D609A2">
      <w:pPr>
        <w:spacing w:after="0" w:line="240" w:lineRule="auto"/>
        <w:ind w:firstLine="720"/>
        <w:jc w:val="both"/>
        <w:rPr>
          <w:rFonts w:ascii="Times New Roman" w:hAnsi="Times New Roman"/>
          <w:sz w:val="26"/>
          <w:szCs w:val="26"/>
          <w:lang w:val="vi-VN"/>
        </w:rPr>
      </w:pPr>
      <w:r w:rsidRPr="00516F59">
        <w:rPr>
          <w:rFonts w:ascii="Times New Roman" w:hAnsi="Times New Roman"/>
          <w:sz w:val="26"/>
          <w:szCs w:val="26"/>
          <w:lang w:val="vi-VN"/>
        </w:rPr>
        <w:t>- Ưu điểm</w:t>
      </w:r>
    </w:p>
    <w:p w:rsidR="00A7368D" w:rsidRPr="00516F59" w:rsidRDefault="00A7368D" w:rsidP="00D609A2">
      <w:pPr>
        <w:spacing w:after="0" w:line="240" w:lineRule="auto"/>
        <w:ind w:firstLine="720"/>
        <w:jc w:val="both"/>
        <w:rPr>
          <w:rFonts w:ascii="Times New Roman" w:hAnsi="Times New Roman"/>
          <w:sz w:val="26"/>
          <w:szCs w:val="26"/>
          <w:lang w:val="vi-VN"/>
        </w:rPr>
      </w:pPr>
      <w:r w:rsidRPr="00516F59">
        <w:rPr>
          <w:rFonts w:ascii="Times New Roman" w:hAnsi="Times New Roman"/>
          <w:sz w:val="26"/>
          <w:szCs w:val="26"/>
          <w:lang w:val="vi-VN"/>
        </w:rPr>
        <w:t>- Hạn chế, khó khăn, bất cập</w:t>
      </w:r>
    </w:p>
    <w:p w:rsidR="00A7368D" w:rsidRPr="00516F59" w:rsidRDefault="00A7368D" w:rsidP="00D609A2">
      <w:pPr>
        <w:spacing w:after="0" w:line="240" w:lineRule="auto"/>
        <w:ind w:firstLine="720"/>
        <w:jc w:val="both"/>
        <w:rPr>
          <w:rFonts w:ascii="Times New Roman" w:hAnsi="Times New Roman"/>
          <w:b/>
          <w:bCs/>
          <w:sz w:val="26"/>
          <w:szCs w:val="26"/>
          <w:lang w:val="nl-NL"/>
        </w:rPr>
      </w:pPr>
      <w:r w:rsidRPr="00516F59">
        <w:rPr>
          <w:rFonts w:ascii="Times New Roman" w:hAnsi="Times New Roman"/>
          <w:b/>
          <w:bCs/>
          <w:sz w:val="26"/>
          <w:szCs w:val="26"/>
          <w:lang w:val="nl-NL"/>
        </w:rPr>
        <w:t xml:space="preserve">2. Nguyên nhân </w:t>
      </w:r>
    </w:p>
    <w:p w:rsidR="00A7368D" w:rsidRPr="00516F59" w:rsidRDefault="00A7368D" w:rsidP="00D609A2">
      <w:pPr>
        <w:spacing w:after="0" w:line="240" w:lineRule="auto"/>
        <w:ind w:firstLine="720"/>
        <w:jc w:val="both"/>
        <w:rPr>
          <w:rFonts w:ascii="Times New Roman" w:hAnsi="Times New Roman"/>
          <w:b/>
          <w:sz w:val="26"/>
          <w:szCs w:val="26"/>
          <w:lang w:val="nl-NL"/>
        </w:rPr>
      </w:pPr>
      <w:r w:rsidRPr="00516F59">
        <w:rPr>
          <w:rFonts w:ascii="Times New Roman" w:hAnsi="Times New Roman"/>
          <w:b/>
          <w:sz w:val="26"/>
          <w:szCs w:val="26"/>
          <w:lang w:val="nl-NL"/>
        </w:rPr>
        <w:t>3. Bài học kinh nghiệm</w:t>
      </w:r>
    </w:p>
    <w:p w:rsidR="00A7368D" w:rsidRPr="00D609A2" w:rsidRDefault="00A7368D" w:rsidP="00D609A2">
      <w:pPr>
        <w:spacing w:after="0" w:line="240" w:lineRule="auto"/>
        <w:ind w:firstLine="686"/>
        <w:jc w:val="both"/>
        <w:rPr>
          <w:rFonts w:ascii="Times New Roman" w:hAnsi="Times New Roman"/>
          <w:spacing w:val="4"/>
          <w:sz w:val="26"/>
          <w:szCs w:val="26"/>
          <w:lang w:val="nl-NL"/>
        </w:rPr>
      </w:pPr>
    </w:p>
    <w:p w:rsidR="00A7368D" w:rsidRPr="00D609A2" w:rsidRDefault="00A7368D" w:rsidP="00D609A2">
      <w:pPr>
        <w:pStyle w:val="BodyText"/>
        <w:spacing w:after="0" w:line="240" w:lineRule="auto"/>
        <w:ind w:firstLine="720"/>
        <w:rPr>
          <w:rFonts w:ascii="Times New Roman" w:hAnsi="Times New Roman"/>
          <w:b/>
          <w:sz w:val="26"/>
          <w:szCs w:val="26"/>
          <w:lang w:val="da-DK"/>
        </w:rPr>
      </w:pPr>
      <w:r w:rsidRPr="00D609A2">
        <w:rPr>
          <w:rFonts w:ascii="Times New Roman" w:hAnsi="Times New Roman"/>
          <w:b/>
          <w:sz w:val="26"/>
          <w:szCs w:val="26"/>
          <w:lang w:val="da-DK"/>
        </w:rPr>
        <w:t>V. ĐỀ XUẤT, KIẾN NGHỊ</w:t>
      </w:r>
    </w:p>
    <w:p w:rsidR="006C55FD" w:rsidRPr="00620570" w:rsidRDefault="006C55FD" w:rsidP="00620570">
      <w:pPr>
        <w:spacing w:before="60" w:after="60" w:line="252" w:lineRule="auto"/>
        <w:jc w:val="both"/>
        <w:rPr>
          <w:rFonts w:ascii="Times New Roman" w:eastAsia="Times New Roman" w:hAnsi="Times New Roman"/>
          <w:b/>
          <w:iCs/>
          <w:sz w:val="27"/>
          <w:szCs w:val="27"/>
        </w:rPr>
      </w:pPr>
    </w:p>
    <w:tbl>
      <w:tblPr>
        <w:tblW w:w="0" w:type="auto"/>
        <w:jc w:val="center"/>
        <w:tblLook w:val="04A0" w:firstRow="1" w:lastRow="0" w:firstColumn="1" w:lastColumn="0" w:noHBand="0" w:noVBand="1"/>
      </w:tblPr>
      <w:tblGrid>
        <w:gridCol w:w="4454"/>
        <w:gridCol w:w="4617"/>
      </w:tblGrid>
      <w:tr w:rsidR="00494CCA" w:rsidRPr="00494CCA" w:rsidTr="00CF4135">
        <w:trPr>
          <w:jc w:val="center"/>
        </w:trPr>
        <w:tc>
          <w:tcPr>
            <w:tcW w:w="4642" w:type="dxa"/>
          </w:tcPr>
          <w:p w:rsidR="00494CCA" w:rsidRPr="00494CCA" w:rsidRDefault="00494CCA" w:rsidP="006C55FD">
            <w:pPr>
              <w:tabs>
                <w:tab w:val="left" w:pos="851"/>
              </w:tabs>
              <w:spacing w:after="0" w:line="240" w:lineRule="auto"/>
              <w:rPr>
                <w:rFonts w:ascii="Times New Roman" w:eastAsia="Times New Roman" w:hAnsi="Times New Roman"/>
                <w:b/>
                <w:iCs/>
                <w:sz w:val="27"/>
                <w:szCs w:val="27"/>
              </w:rPr>
            </w:pPr>
          </w:p>
        </w:tc>
        <w:tc>
          <w:tcPr>
            <w:tcW w:w="4645" w:type="dxa"/>
          </w:tcPr>
          <w:p w:rsidR="00494CCA" w:rsidRPr="00494CCA" w:rsidRDefault="00494CCA" w:rsidP="006C55FD">
            <w:pPr>
              <w:tabs>
                <w:tab w:val="left" w:pos="851"/>
              </w:tabs>
              <w:spacing w:after="0" w:line="240" w:lineRule="auto"/>
              <w:jc w:val="center"/>
              <w:rPr>
                <w:rFonts w:ascii="Times New Roman" w:eastAsia="Times New Roman" w:hAnsi="Times New Roman"/>
                <w:b/>
                <w:iCs/>
                <w:sz w:val="27"/>
                <w:szCs w:val="27"/>
              </w:rPr>
            </w:pPr>
            <w:r w:rsidRPr="00494CCA">
              <w:rPr>
                <w:rFonts w:ascii="Times New Roman" w:eastAsia="Times New Roman" w:hAnsi="Times New Roman"/>
                <w:b/>
                <w:iCs/>
                <w:sz w:val="27"/>
                <w:szCs w:val="27"/>
              </w:rPr>
              <w:t>T/M CẤP ỦY ĐƠN VỊ</w:t>
            </w:r>
          </w:p>
          <w:p w:rsidR="00494CCA" w:rsidRPr="00494CCA" w:rsidRDefault="00494CCA" w:rsidP="006C55FD">
            <w:pPr>
              <w:tabs>
                <w:tab w:val="left" w:pos="851"/>
              </w:tabs>
              <w:spacing w:after="0" w:line="240" w:lineRule="auto"/>
              <w:jc w:val="center"/>
              <w:rPr>
                <w:rFonts w:ascii="Times New Roman" w:eastAsia="Times New Roman" w:hAnsi="Times New Roman"/>
                <w:i/>
                <w:iCs/>
                <w:sz w:val="27"/>
                <w:szCs w:val="27"/>
              </w:rPr>
            </w:pPr>
            <w:r w:rsidRPr="00494CCA">
              <w:rPr>
                <w:rFonts w:ascii="Times New Roman" w:eastAsia="Times New Roman" w:hAnsi="Times New Roman"/>
                <w:i/>
                <w:iCs/>
                <w:sz w:val="27"/>
                <w:szCs w:val="27"/>
              </w:rPr>
              <w:t>(Ký, ghi rõ họ tên)</w:t>
            </w:r>
          </w:p>
          <w:p w:rsidR="00494CCA" w:rsidRPr="00494CCA" w:rsidRDefault="00494CCA" w:rsidP="006C55FD">
            <w:pPr>
              <w:tabs>
                <w:tab w:val="left" w:pos="851"/>
              </w:tabs>
              <w:spacing w:after="0" w:line="240" w:lineRule="auto"/>
              <w:jc w:val="center"/>
              <w:rPr>
                <w:rFonts w:ascii="Times New Roman" w:eastAsia="Times New Roman" w:hAnsi="Times New Roman"/>
                <w:b/>
                <w:iCs/>
                <w:sz w:val="27"/>
                <w:szCs w:val="27"/>
              </w:rPr>
            </w:pPr>
          </w:p>
          <w:p w:rsidR="00494CCA" w:rsidRDefault="00494CCA" w:rsidP="006C55FD">
            <w:pPr>
              <w:tabs>
                <w:tab w:val="left" w:pos="851"/>
              </w:tabs>
              <w:spacing w:after="0" w:line="240" w:lineRule="auto"/>
              <w:jc w:val="center"/>
              <w:rPr>
                <w:rFonts w:ascii="Times New Roman" w:eastAsia="Times New Roman" w:hAnsi="Times New Roman"/>
                <w:iCs/>
                <w:sz w:val="27"/>
                <w:szCs w:val="27"/>
              </w:rPr>
            </w:pPr>
          </w:p>
          <w:p w:rsidR="00494CCA" w:rsidRPr="00494CCA" w:rsidRDefault="00494CCA" w:rsidP="006C55FD">
            <w:pPr>
              <w:tabs>
                <w:tab w:val="left" w:pos="851"/>
              </w:tabs>
              <w:spacing w:after="0" w:line="240" w:lineRule="auto"/>
              <w:rPr>
                <w:rFonts w:ascii="Times New Roman" w:eastAsia="Times New Roman" w:hAnsi="Times New Roman"/>
                <w:iCs/>
                <w:sz w:val="27"/>
                <w:szCs w:val="27"/>
              </w:rPr>
            </w:pPr>
          </w:p>
          <w:p w:rsidR="00494CCA" w:rsidRPr="00494CCA" w:rsidRDefault="00494CCA" w:rsidP="004138BA">
            <w:pPr>
              <w:tabs>
                <w:tab w:val="left" w:pos="851"/>
              </w:tabs>
              <w:spacing w:after="0" w:line="240" w:lineRule="auto"/>
              <w:jc w:val="center"/>
              <w:rPr>
                <w:rFonts w:ascii="Times New Roman" w:eastAsia="Times New Roman" w:hAnsi="Times New Roman"/>
                <w:b/>
                <w:iCs/>
                <w:sz w:val="27"/>
                <w:szCs w:val="27"/>
              </w:rPr>
            </w:pPr>
            <w:r w:rsidRPr="00494CCA">
              <w:rPr>
                <w:rFonts w:ascii="Times New Roman" w:eastAsia="Times New Roman" w:hAnsi="Times New Roman"/>
                <w:iCs/>
                <w:sz w:val="27"/>
                <w:szCs w:val="27"/>
              </w:rPr>
              <w:t>……………………………………</w:t>
            </w:r>
          </w:p>
        </w:tc>
      </w:tr>
    </w:tbl>
    <w:p w:rsidR="00586E85" w:rsidRDefault="00586E85" w:rsidP="0076730E">
      <w:pPr>
        <w:spacing w:after="0" w:line="240" w:lineRule="auto"/>
        <w:jc w:val="both"/>
        <w:rPr>
          <w:rFonts w:ascii="Times New Roman" w:eastAsia="Times New Roman" w:hAnsi="Times New Roman"/>
          <w:b/>
          <w:i/>
          <w:sz w:val="26"/>
          <w:szCs w:val="26"/>
          <w:lang w:val="vi-VN"/>
        </w:rPr>
      </w:pPr>
    </w:p>
    <w:p w:rsidR="00494CCA" w:rsidRPr="00D609A2" w:rsidRDefault="00494CCA" w:rsidP="00D609A2">
      <w:pPr>
        <w:spacing w:after="0" w:line="240" w:lineRule="auto"/>
        <w:ind w:firstLine="539"/>
        <w:jc w:val="both"/>
        <w:rPr>
          <w:rFonts w:ascii="Times New Roman" w:eastAsia="Times New Roman" w:hAnsi="Times New Roman"/>
          <w:b/>
          <w:iCs/>
          <w:sz w:val="28"/>
          <w:szCs w:val="28"/>
        </w:rPr>
      </w:pPr>
      <w:r w:rsidRPr="004138BA">
        <w:rPr>
          <w:rFonts w:ascii="Times New Roman" w:eastAsia="Times New Roman" w:hAnsi="Times New Roman"/>
          <w:b/>
          <w:i/>
          <w:sz w:val="26"/>
          <w:szCs w:val="26"/>
          <w:lang w:val="vi-VN"/>
        </w:rPr>
        <w:t>Lưu ý:</w:t>
      </w:r>
      <w:r w:rsidRPr="00494CCA">
        <w:rPr>
          <w:rFonts w:ascii="Times New Roman" w:eastAsia="Times New Roman" w:hAnsi="Times New Roman"/>
          <w:i/>
          <w:sz w:val="26"/>
          <w:szCs w:val="26"/>
          <w:lang w:val="vi-VN"/>
        </w:rPr>
        <w:t xml:space="preserve"> Ngoài các nội dung gợi ý nêu trên, đơn vị được giám sát có thể báo cáo các nội dung khác </w:t>
      </w:r>
      <w:r w:rsidRPr="00494CCA">
        <w:rPr>
          <w:rFonts w:ascii="Times New Roman" w:eastAsia="Times New Roman" w:hAnsi="Times New Roman"/>
          <w:i/>
          <w:sz w:val="26"/>
          <w:szCs w:val="26"/>
        </w:rPr>
        <w:t>theo đặc thù cụ thể tại đơn vị</w:t>
      </w:r>
      <w:r w:rsidRPr="00494CCA">
        <w:rPr>
          <w:rFonts w:ascii="Times New Roman" w:eastAsia="Times New Roman" w:hAnsi="Times New Roman"/>
          <w:i/>
          <w:sz w:val="26"/>
          <w:szCs w:val="26"/>
          <w:lang w:val="vi-VN"/>
        </w:rPr>
        <w:t>.</w:t>
      </w:r>
    </w:p>
    <w:sectPr w:rsidR="00494CCA" w:rsidRPr="00D609A2" w:rsidSect="003345A5">
      <w:headerReference w:type="default" r:id="rId8"/>
      <w:pgSz w:w="11906" w:h="16838"/>
      <w:pgMar w:top="1134" w:right="1134"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14D" w:rsidRDefault="001B714D">
      <w:pPr>
        <w:spacing w:line="240" w:lineRule="auto"/>
      </w:pPr>
      <w:r>
        <w:separator/>
      </w:r>
    </w:p>
  </w:endnote>
  <w:endnote w:type="continuationSeparator" w:id="0">
    <w:p w:rsidR="001B714D" w:rsidRDefault="001B7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14D" w:rsidRDefault="001B714D">
      <w:pPr>
        <w:spacing w:after="0" w:line="240" w:lineRule="auto"/>
      </w:pPr>
      <w:r>
        <w:separator/>
      </w:r>
    </w:p>
  </w:footnote>
  <w:footnote w:type="continuationSeparator" w:id="0">
    <w:p w:rsidR="001B714D" w:rsidRDefault="001B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A5" w:rsidRDefault="003345A5" w:rsidP="005E223F">
    <w:pPr>
      <w:pStyle w:val="Header"/>
      <w:tabs>
        <w:tab w:val="clear" w:pos="4153"/>
        <w:tab w:val="clear" w:pos="8306"/>
      </w:tabs>
      <w:jc w:val="center"/>
    </w:pPr>
    <w:r w:rsidRPr="00655BB8">
      <w:rPr>
        <w:rFonts w:ascii="Times New Roman" w:hAnsi="Times New Roman"/>
        <w:sz w:val="24"/>
        <w:szCs w:val="24"/>
      </w:rPr>
      <w:fldChar w:fldCharType="begin"/>
    </w:r>
    <w:r w:rsidRPr="00655BB8">
      <w:rPr>
        <w:rFonts w:ascii="Times New Roman" w:hAnsi="Times New Roman"/>
        <w:sz w:val="24"/>
        <w:szCs w:val="24"/>
      </w:rPr>
      <w:instrText xml:space="preserve"> PAGE   \* MERGEFORMAT </w:instrText>
    </w:r>
    <w:r w:rsidRPr="00655BB8">
      <w:rPr>
        <w:rFonts w:ascii="Times New Roman" w:hAnsi="Times New Roman"/>
        <w:sz w:val="24"/>
        <w:szCs w:val="24"/>
      </w:rPr>
      <w:fldChar w:fldCharType="separate"/>
    </w:r>
    <w:r w:rsidR="00871468">
      <w:rPr>
        <w:rFonts w:ascii="Times New Roman" w:hAnsi="Times New Roman"/>
        <w:noProof/>
        <w:sz w:val="24"/>
        <w:szCs w:val="24"/>
      </w:rPr>
      <w:t>6</w:t>
    </w:r>
    <w:r w:rsidRPr="00655BB8">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88C04CE"/>
    <w:multiLevelType w:val="hybridMultilevel"/>
    <w:tmpl w:val="F2BE0712"/>
    <w:lvl w:ilvl="0" w:tplc="3120153E">
      <w:start w:val="1"/>
      <w:numFmt w:val="bullet"/>
      <w:lvlText w:val="-"/>
      <w:lvlJc w:val="left"/>
      <w:pPr>
        <w:ind w:left="1253" w:hanging="360"/>
      </w:pPr>
      <w:rPr>
        <w:rFonts w:ascii="Times New Roman" w:eastAsia="Times New Roman"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044298"/>
    <w:rsid w:val="000124D8"/>
    <w:rsid w:val="0001265B"/>
    <w:rsid w:val="00020F86"/>
    <w:rsid w:val="000317A0"/>
    <w:rsid w:val="00034008"/>
    <w:rsid w:val="00041AA3"/>
    <w:rsid w:val="00050A31"/>
    <w:rsid w:val="00052248"/>
    <w:rsid w:val="00057080"/>
    <w:rsid w:val="00061C42"/>
    <w:rsid w:val="000635CB"/>
    <w:rsid w:val="0006678F"/>
    <w:rsid w:val="000716D2"/>
    <w:rsid w:val="00071AAB"/>
    <w:rsid w:val="00075F22"/>
    <w:rsid w:val="00076689"/>
    <w:rsid w:val="0008348C"/>
    <w:rsid w:val="00090D25"/>
    <w:rsid w:val="00092BF6"/>
    <w:rsid w:val="00093D1C"/>
    <w:rsid w:val="000A0A04"/>
    <w:rsid w:val="000A5CA6"/>
    <w:rsid w:val="000A7D37"/>
    <w:rsid w:val="000B2E3F"/>
    <w:rsid w:val="000B76C4"/>
    <w:rsid w:val="000C5610"/>
    <w:rsid w:val="000C7E09"/>
    <w:rsid w:val="000D3031"/>
    <w:rsid w:val="000E0788"/>
    <w:rsid w:val="000E6552"/>
    <w:rsid w:val="000F3A4F"/>
    <w:rsid w:val="000F59AC"/>
    <w:rsid w:val="00110157"/>
    <w:rsid w:val="001111DF"/>
    <w:rsid w:val="001340A3"/>
    <w:rsid w:val="001364FE"/>
    <w:rsid w:val="001366DA"/>
    <w:rsid w:val="001368DD"/>
    <w:rsid w:val="00147DB3"/>
    <w:rsid w:val="001518A5"/>
    <w:rsid w:val="001543C5"/>
    <w:rsid w:val="00157EAB"/>
    <w:rsid w:val="00170095"/>
    <w:rsid w:val="00170E4F"/>
    <w:rsid w:val="00170FD2"/>
    <w:rsid w:val="001715F1"/>
    <w:rsid w:val="001716FF"/>
    <w:rsid w:val="001743F4"/>
    <w:rsid w:val="00187C33"/>
    <w:rsid w:val="001936B7"/>
    <w:rsid w:val="00195FB4"/>
    <w:rsid w:val="00196AB1"/>
    <w:rsid w:val="001A36A7"/>
    <w:rsid w:val="001A5EE6"/>
    <w:rsid w:val="001B6896"/>
    <w:rsid w:val="001B714D"/>
    <w:rsid w:val="001C07D9"/>
    <w:rsid w:val="001C3FC8"/>
    <w:rsid w:val="001E1DC9"/>
    <w:rsid w:val="001E496D"/>
    <w:rsid w:val="002004CE"/>
    <w:rsid w:val="00201333"/>
    <w:rsid w:val="00210FA7"/>
    <w:rsid w:val="00215DFD"/>
    <w:rsid w:val="0021627F"/>
    <w:rsid w:val="00216417"/>
    <w:rsid w:val="00223B80"/>
    <w:rsid w:val="00246983"/>
    <w:rsid w:val="00253699"/>
    <w:rsid w:val="00253D7D"/>
    <w:rsid w:val="00262ABB"/>
    <w:rsid w:val="0026631D"/>
    <w:rsid w:val="00272780"/>
    <w:rsid w:val="00274D71"/>
    <w:rsid w:val="00274E6A"/>
    <w:rsid w:val="00281B05"/>
    <w:rsid w:val="002845DF"/>
    <w:rsid w:val="00286243"/>
    <w:rsid w:val="00295033"/>
    <w:rsid w:val="002B7014"/>
    <w:rsid w:val="002C082A"/>
    <w:rsid w:val="002C2F53"/>
    <w:rsid w:val="002D0FC7"/>
    <w:rsid w:val="002E1762"/>
    <w:rsid w:val="002E4663"/>
    <w:rsid w:val="002F739E"/>
    <w:rsid w:val="00303861"/>
    <w:rsid w:val="00304484"/>
    <w:rsid w:val="0031260C"/>
    <w:rsid w:val="00317984"/>
    <w:rsid w:val="003345A5"/>
    <w:rsid w:val="0033518C"/>
    <w:rsid w:val="003437C2"/>
    <w:rsid w:val="00347EB3"/>
    <w:rsid w:val="00350269"/>
    <w:rsid w:val="00356BAE"/>
    <w:rsid w:val="00370A4A"/>
    <w:rsid w:val="00377186"/>
    <w:rsid w:val="00380ADB"/>
    <w:rsid w:val="003A1C03"/>
    <w:rsid w:val="003B1C46"/>
    <w:rsid w:val="003B5921"/>
    <w:rsid w:val="003D302D"/>
    <w:rsid w:val="003F15E3"/>
    <w:rsid w:val="003F7C6E"/>
    <w:rsid w:val="00406DB5"/>
    <w:rsid w:val="0041093A"/>
    <w:rsid w:val="004138BA"/>
    <w:rsid w:val="00414627"/>
    <w:rsid w:val="00414EAD"/>
    <w:rsid w:val="00425D63"/>
    <w:rsid w:val="00445F35"/>
    <w:rsid w:val="00462B3E"/>
    <w:rsid w:val="004643D8"/>
    <w:rsid w:val="0046450B"/>
    <w:rsid w:val="00477046"/>
    <w:rsid w:val="00481EC3"/>
    <w:rsid w:val="0048619D"/>
    <w:rsid w:val="00494CCA"/>
    <w:rsid w:val="00495F29"/>
    <w:rsid w:val="00497C24"/>
    <w:rsid w:val="004A5B97"/>
    <w:rsid w:val="004A7FDF"/>
    <w:rsid w:val="004C7BA5"/>
    <w:rsid w:val="004E26DA"/>
    <w:rsid w:val="004E7628"/>
    <w:rsid w:val="004F48F2"/>
    <w:rsid w:val="004F5160"/>
    <w:rsid w:val="005002A1"/>
    <w:rsid w:val="005149B1"/>
    <w:rsid w:val="00516B7A"/>
    <w:rsid w:val="00516F59"/>
    <w:rsid w:val="005359A3"/>
    <w:rsid w:val="00544E22"/>
    <w:rsid w:val="005647F2"/>
    <w:rsid w:val="00564C95"/>
    <w:rsid w:val="005662D1"/>
    <w:rsid w:val="00573A09"/>
    <w:rsid w:val="00582C9C"/>
    <w:rsid w:val="00586E85"/>
    <w:rsid w:val="005905D7"/>
    <w:rsid w:val="005934F0"/>
    <w:rsid w:val="005A2151"/>
    <w:rsid w:val="005A31CB"/>
    <w:rsid w:val="005A4526"/>
    <w:rsid w:val="005C1B16"/>
    <w:rsid w:val="005C64D3"/>
    <w:rsid w:val="005E13BC"/>
    <w:rsid w:val="005E223F"/>
    <w:rsid w:val="005E53D0"/>
    <w:rsid w:val="005E5C49"/>
    <w:rsid w:val="005F2823"/>
    <w:rsid w:val="005F7207"/>
    <w:rsid w:val="006002EB"/>
    <w:rsid w:val="00603716"/>
    <w:rsid w:val="006128EF"/>
    <w:rsid w:val="00620570"/>
    <w:rsid w:val="00620AB2"/>
    <w:rsid w:val="00621B43"/>
    <w:rsid w:val="006250EB"/>
    <w:rsid w:val="006264B4"/>
    <w:rsid w:val="0064187A"/>
    <w:rsid w:val="00643033"/>
    <w:rsid w:val="00643155"/>
    <w:rsid w:val="006433CD"/>
    <w:rsid w:val="00644CC3"/>
    <w:rsid w:val="00655BB8"/>
    <w:rsid w:val="00656CFD"/>
    <w:rsid w:val="00657632"/>
    <w:rsid w:val="00661468"/>
    <w:rsid w:val="006649F0"/>
    <w:rsid w:val="0067245D"/>
    <w:rsid w:val="0068470E"/>
    <w:rsid w:val="00687138"/>
    <w:rsid w:val="00695DCD"/>
    <w:rsid w:val="006A05CC"/>
    <w:rsid w:val="006A35A7"/>
    <w:rsid w:val="006C55FD"/>
    <w:rsid w:val="006C6AF2"/>
    <w:rsid w:val="006C78AB"/>
    <w:rsid w:val="006D3DB2"/>
    <w:rsid w:val="00703766"/>
    <w:rsid w:val="007128A6"/>
    <w:rsid w:val="007152D7"/>
    <w:rsid w:val="007304CB"/>
    <w:rsid w:val="00731A0E"/>
    <w:rsid w:val="007342E5"/>
    <w:rsid w:val="007347A8"/>
    <w:rsid w:val="00746C14"/>
    <w:rsid w:val="00754A9F"/>
    <w:rsid w:val="0076730E"/>
    <w:rsid w:val="007774D3"/>
    <w:rsid w:val="00782FD0"/>
    <w:rsid w:val="00797342"/>
    <w:rsid w:val="007A3072"/>
    <w:rsid w:val="007A54EC"/>
    <w:rsid w:val="007B6B1B"/>
    <w:rsid w:val="007C2C59"/>
    <w:rsid w:val="007C604B"/>
    <w:rsid w:val="007D0D4F"/>
    <w:rsid w:val="007D31CC"/>
    <w:rsid w:val="007D4660"/>
    <w:rsid w:val="007D749C"/>
    <w:rsid w:val="007E6A8D"/>
    <w:rsid w:val="007F4B67"/>
    <w:rsid w:val="00801B91"/>
    <w:rsid w:val="00801F23"/>
    <w:rsid w:val="008133CC"/>
    <w:rsid w:val="00837632"/>
    <w:rsid w:val="008452A5"/>
    <w:rsid w:val="0085640F"/>
    <w:rsid w:val="008567AA"/>
    <w:rsid w:val="00865137"/>
    <w:rsid w:val="00871468"/>
    <w:rsid w:val="008834CE"/>
    <w:rsid w:val="00885788"/>
    <w:rsid w:val="00892712"/>
    <w:rsid w:val="00897F04"/>
    <w:rsid w:val="008A4E42"/>
    <w:rsid w:val="008A680A"/>
    <w:rsid w:val="008B0BB0"/>
    <w:rsid w:val="008B1A3E"/>
    <w:rsid w:val="008D410F"/>
    <w:rsid w:val="008D74AF"/>
    <w:rsid w:val="008E6C4B"/>
    <w:rsid w:val="008F18C0"/>
    <w:rsid w:val="008F64E0"/>
    <w:rsid w:val="008F7462"/>
    <w:rsid w:val="008F7709"/>
    <w:rsid w:val="009012B9"/>
    <w:rsid w:val="00907648"/>
    <w:rsid w:val="0091363C"/>
    <w:rsid w:val="009267D2"/>
    <w:rsid w:val="00930FDE"/>
    <w:rsid w:val="00932601"/>
    <w:rsid w:val="00941BF7"/>
    <w:rsid w:val="00944A5B"/>
    <w:rsid w:val="00944AB5"/>
    <w:rsid w:val="009568EF"/>
    <w:rsid w:val="009646DA"/>
    <w:rsid w:val="00984C93"/>
    <w:rsid w:val="00987CE1"/>
    <w:rsid w:val="00991861"/>
    <w:rsid w:val="0099405C"/>
    <w:rsid w:val="009B277D"/>
    <w:rsid w:val="009B417D"/>
    <w:rsid w:val="009B494C"/>
    <w:rsid w:val="009C600F"/>
    <w:rsid w:val="009D3723"/>
    <w:rsid w:val="009D5779"/>
    <w:rsid w:val="009D70C4"/>
    <w:rsid w:val="009E04F2"/>
    <w:rsid w:val="009E1A86"/>
    <w:rsid w:val="009F22A7"/>
    <w:rsid w:val="00A03B7B"/>
    <w:rsid w:val="00A126F7"/>
    <w:rsid w:val="00A200C9"/>
    <w:rsid w:val="00A24D9E"/>
    <w:rsid w:val="00A250D5"/>
    <w:rsid w:val="00A27036"/>
    <w:rsid w:val="00A32F56"/>
    <w:rsid w:val="00A36028"/>
    <w:rsid w:val="00A368E2"/>
    <w:rsid w:val="00A43B56"/>
    <w:rsid w:val="00A63E0F"/>
    <w:rsid w:val="00A642AD"/>
    <w:rsid w:val="00A66CC9"/>
    <w:rsid w:val="00A70D06"/>
    <w:rsid w:val="00A7368D"/>
    <w:rsid w:val="00A83830"/>
    <w:rsid w:val="00A8683F"/>
    <w:rsid w:val="00A878BC"/>
    <w:rsid w:val="00A91424"/>
    <w:rsid w:val="00A92629"/>
    <w:rsid w:val="00AA0CD1"/>
    <w:rsid w:val="00AA2C77"/>
    <w:rsid w:val="00AB4FE1"/>
    <w:rsid w:val="00AB5995"/>
    <w:rsid w:val="00AB735F"/>
    <w:rsid w:val="00AC3FB9"/>
    <w:rsid w:val="00AC702A"/>
    <w:rsid w:val="00AD226F"/>
    <w:rsid w:val="00AD2527"/>
    <w:rsid w:val="00AE3FA5"/>
    <w:rsid w:val="00B13A52"/>
    <w:rsid w:val="00B24CF4"/>
    <w:rsid w:val="00B26993"/>
    <w:rsid w:val="00B27A09"/>
    <w:rsid w:val="00B36BBC"/>
    <w:rsid w:val="00B37E32"/>
    <w:rsid w:val="00B4002B"/>
    <w:rsid w:val="00B40EA9"/>
    <w:rsid w:val="00B41929"/>
    <w:rsid w:val="00B4570C"/>
    <w:rsid w:val="00B5208C"/>
    <w:rsid w:val="00B53797"/>
    <w:rsid w:val="00B548F0"/>
    <w:rsid w:val="00B549DD"/>
    <w:rsid w:val="00B575FB"/>
    <w:rsid w:val="00B63829"/>
    <w:rsid w:val="00B642FD"/>
    <w:rsid w:val="00B66DFF"/>
    <w:rsid w:val="00B74876"/>
    <w:rsid w:val="00B87DCC"/>
    <w:rsid w:val="00B9023A"/>
    <w:rsid w:val="00B95BCC"/>
    <w:rsid w:val="00BB72F7"/>
    <w:rsid w:val="00BB7C2B"/>
    <w:rsid w:val="00BC1664"/>
    <w:rsid w:val="00BC2546"/>
    <w:rsid w:val="00BC2852"/>
    <w:rsid w:val="00BC4041"/>
    <w:rsid w:val="00BD7BFB"/>
    <w:rsid w:val="00BE67A3"/>
    <w:rsid w:val="00BE7DB0"/>
    <w:rsid w:val="00BF02F5"/>
    <w:rsid w:val="00C05085"/>
    <w:rsid w:val="00C07C6A"/>
    <w:rsid w:val="00C11700"/>
    <w:rsid w:val="00C1593D"/>
    <w:rsid w:val="00C318BB"/>
    <w:rsid w:val="00C36AD0"/>
    <w:rsid w:val="00C56C7E"/>
    <w:rsid w:val="00C57ED9"/>
    <w:rsid w:val="00C672CA"/>
    <w:rsid w:val="00C776A4"/>
    <w:rsid w:val="00C92397"/>
    <w:rsid w:val="00CA2C6C"/>
    <w:rsid w:val="00CA36D9"/>
    <w:rsid w:val="00CB02F6"/>
    <w:rsid w:val="00CB2A02"/>
    <w:rsid w:val="00CB42C5"/>
    <w:rsid w:val="00CB686C"/>
    <w:rsid w:val="00CC0600"/>
    <w:rsid w:val="00CC5D06"/>
    <w:rsid w:val="00CC78AC"/>
    <w:rsid w:val="00CD6D23"/>
    <w:rsid w:val="00CE31A8"/>
    <w:rsid w:val="00CE69D0"/>
    <w:rsid w:val="00CE7539"/>
    <w:rsid w:val="00CF4135"/>
    <w:rsid w:val="00CF7953"/>
    <w:rsid w:val="00CF7C34"/>
    <w:rsid w:val="00D06922"/>
    <w:rsid w:val="00D071D5"/>
    <w:rsid w:val="00D07232"/>
    <w:rsid w:val="00D10245"/>
    <w:rsid w:val="00D17E83"/>
    <w:rsid w:val="00D21BDD"/>
    <w:rsid w:val="00D26335"/>
    <w:rsid w:val="00D4575B"/>
    <w:rsid w:val="00D50436"/>
    <w:rsid w:val="00D510C6"/>
    <w:rsid w:val="00D609A2"/>
    <w:rsid w:val="00D623CB"/>
    <w:rsid w:val="00D65F07"/>
    <w:rsid w:val="00D75E20"/>
    <w:rsid w:val="00D92BB7"/>
    <w:rsid w:val="00D9714E"/>
    <w:rsid w:val="00DA0081"/>
    <w:rsid w:val="00DA089B"/>
    <w:rsid w:val="00DB30B8"/>
    <w:rsid w:val="00DC306B"/>
    <w:rsid w:val="00DC445F"/>
    <w:rsid w:val="00DC76D2"/>
    <w:rsid w:val="00DD30ED"/>
    <w:rsid w:val="00DD4E9B"/>
    <w:rsid w:val="00DD7FE4"/>
    <w:rsid w:val="00DE0527"/>
    <w:rsid w:val="00E00D0C"/>
    <w:rsid w:val="00E33205"/>
    <w:rsid w:val="00E42C19"/>
    <w:rsid w:val="00E47469"/>
    <w:rsid w:val="00E563FC"/>
    <w:rsid w:val="00E6429F"/>
    <w:rsid w:val="00E64C21"/>
    <w:rsid w:val="00E6605F"/>
    <w:rsid w:val="00E76A7A"/>
    <w:rsid w:val="00E80658"/>
    <w:rsid w:val="00EA3961"/>
    <w:rsid w:val="00EB265C"/>
    <w:rsid w:val="00EB6A3C"/>
    <w:rsid w:val="00EC24C6"/>
    <w:rsid w:val="00EC3341"/>
    <w:rsid w:val="00EE02A5"/>
    <w:rsid w:val="00EF2076"/>
    <w:rsid w:val="00EF2933"/>
    <w:rsid w:val="00EF4AC8"/>
    <w:rsid w:val="00EF610D"/>
    <w:rsid w:val="00F05146"/>
    <w:rsid w:val="00F06749"/>
    <w:rsid w:val="00F1115D"/>
    <w:rsid w:val="00F14CC0"/>
    <w:rsid w:val="00F210C3"/>
    <w:rsid w:val="00F2155C"/>
    <w:rsid w:val="00F3513C"/>
    <w:rsid w:val="00F373C4"/>
    <w:rsid w:val="00F4084C"/>
    <w:rsid w:val="00F40D05"/>
    <w:rsid w:val="00F465C5"/>
    <w:rsid w:val="00F5180D"/>
    <w:rsid w:val="00F51B21"/>
    <w:rsid w:val="00F51D87"/>
    <w:rsid w:val="00F6246C"/>
    <w:rsid w:val="00F63920"/>
    <w:rsid w:val="00F720E3"/>
    <w:rsid w:val="00F76F1B"/>
    <w:rsid w:val="00F8455C"/>
    <w:rsid w:val="00FA3233"/>
    <w:rsid w:val="00FC54BA"/>
    <w:rsid w:val="00FD25CF"/>
    <w:rsid w:val="00FE4CF4"/>
    <w:rsid w:val="00FE715B"/>
    <w:rsid w:val="00FF63DB"/>
    <w:rsid w:val="00FF71B4"/>
    <w:rsid w:val="00FF7813"/>
    <w:rsid w:val="02016A2E"/>
    <w:rsid w:val="023121BB"/>
    <w:rsid w:val="02C37571"/>
    <w:rsid w:val="03731857"/>
    <w:rsid w:val="091172EB"/>
    <w:rsid w:val="0AD21507"/>
    <w:rsid w:val="0D040487"/>
    <w:rsid w:val="0DA36F39"/>
    <w:rsid w:val="0E056367"/>
    <w:rsid w:val="0EAE3F65"/>
    <w:rsid w:val="12265A0F"/>
    <w:rsid w:val="133D13E6"/>
    <w:rsid w:val="14050507"/>
    <w:rsid w:val="14064748"/>
    <w:rsid w:val="15D47941"/>
    <w:rsid w:val="18592A99"/>
    <w:rsid w:val="19816957"/>
    <w:rsid w:val="1A9B58E9"/>
    <w:rsid w:val="1AB07C94"/>
    <w:rsid w:val="1B283459"/>
    <w:rsid w:val="1BD15F45"/>
    <w:rsid w:val="1F8A580B"/>
    <w:rsid w:val="1FB04AA2"/>
    <w:rsid w:val="21C56D97"/>
    <w:rsid w:val="22044298"/>
    <w:rsid w:val="22A20E16"/>
    <w:rsid w:val="24366E27"/>
    <w:rsid w:val="276D3520"/>
    <w:rsid w:val="28283FB1"/>
    <w:rsid w:val="2A0B1593"/>
    <w:rsid w:val="2A6935C3"/>
    <w:rsid w:val="2B455758"/>
    <w:rsid w:val="2F5436B8"/>
    <w:rsid w:val="30B17D35"/>
    <w:rsid w:val="31DF0DDC"/>
    <w:rsid w:val="323639E7"/>
    <w:rsid w:val="34103401"/>
    <w:rsid w:val="34954FCC"/>
    <w:rsid w:val="36EE698D"/>
    <w:rsid w:val="385B07FE"/>
    <w:rsid w:val="3AF640E2"/>
    <w:rsid w:val="3F225D91"/>
    <w:rsid w:val="40772FBD"/>
    <w:rsid w:val="43DB706E"/>
    <w:rsid w:val="47DB7A65"/>
    <w:rsid w:val="489A3C78"/>
    <w:rsid w:val="4ED14109"/>
    <w:rsid w:val="4FA833D9"/>
    <w:rsid w:val="522D12FF"/>
    <w:rsid w:val="52C62DAC"/>
    <w:rsid w:val="530011DB"/>
    <w:rsid w:val="53BC451F"/>
    <w:rsid w:val="58415FAE"/>
    <w:rsid w:val="5A2E08D8"/>
    <w:rsid w:val="5A866133"/>
    <w:rsid w:val="5E7F4D15"/>
    <w:rsid w:val="5FF327BC"/>
    <w:rsid w:val="64AB4A3F"/>
    <w:rsid w:val="64C31B58"/>
    <w:rsid w:val="6581600A"/>
    <w:rsid w:val="66C21402"/>
    <w:rsid w:val="67277313"/>
    <w:rsid w:val="687504B7"/>
    <w:rsid w:val="69C673E6"/>
    <w:rsid w:val="69DE1F0B"/>
    <w:rsid w:val="6A4B30C1"/>
    <w:rsid w:val="6B0A6548"/>
    <w:rsid w:val="6EA33BD8"/>
    <w:rsid w:val="72C65103"/>
    <w:rsid w:val="735E639A"/>
    <w:rsid w:val="78BB3EC4"/>
    <w:rsid w:val="7DEF3D41"/>
    <w:rsid w:val="7FB7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12F31"/>
  <w15:docId w15:val="{633FCB8B-1D5D-4051-AACD-93A5B744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caption" w:semiHidden="1" w:unhideWhenUsed="1" w:qFormat="1"/>
    <w:lsdException w:name="envelope address" w:qFormat="1"/>
    <w:lsdException w:name="annotation reference" w:qFormat="1"/>
    <w:lsdException w:name="endnote reference" w:qFormat="1"/>
    <w:lsdException w:name="endnote text" w:qFormat="1"/>
    <w:lsdException w:name="Title" w:qFormat="1"/>
    <w:lsdException w:name="Closing" w:qFormat="1"/>
    <w:lsdException w:name="Default Paragraph Font" w:semiHidden="1"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3"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Keyboard" w:semiHidden="1" w:unhideWhenUsed="1"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paragraph" w:styleId="Heading1">
    <w:name w:val="heading 1"/>
    <w:basedOn w:val="Normal"/>
    <w:next w:val="Normal"/>
    <w:qFormat/>
    <w:pPr>
      <w:keepNext/>
      <w:keepLines/>
      <w:spacing w:before="340" w:after="330" w:line="578" w:lineRule="auto"/>
      <w:outlineLvl w:val="0"/>
    </w:pPr>
    <w:rPr>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qFormat/>
    <w:rPr>
      <w:sz w:val="21"/>
      <w:szCs w:val="21"/>
    </w:rPr>
  </w:style>
  <w:style w:type="paragraph" w:styleId="CommentText">
    <w:name w:val="annotation text"/>
    <w:basedOn w:val="Normal"/>
    <w:qFormat/>
  </w:style>
  <w:style w:type="paragraph" w:styleId="CommentSubject">
    <w:name w:val="annotation subject"/>
    <w:basedOn w:val="CommentText"/>
    <w:next w:val="CommentText"/>
    <w:rPr>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pPr>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qForma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link w:val="Header"/>
    <w:uiPriority w:val="99"/>
    <w:rsid w:val="003345A5"/>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Anh</dc:creator>
  <cp:keywords/>
  <cp:lastModifiedBy>ADMIN</cp:lastModifiedBy>
  <cp:revision>44</cp:revision>
  <cp:lastPrinted>2021-05-26T03:33:00Z</cp:lastPrinted>
  <dcterms:created xsi:type="dcterms:W3CDTF">2024-08-20T08:04:00Z</dcterms:created>
  <dcterms:modified xsi:type="dcterms:W3CDTF">2024-09-05T11:26:00Z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